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92" w:rsidRDefault="00B5628B" w:rsidP="00696E92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Priority for Service</w:t>
      </w:r>
      <w:r w:rsidR="00696E92" w:rsidRPr="00696E92">
        <w:rPr>
          <w:rFonts w:ascii="Arial Narrow" w:hAnsi="Arial Narrow" w:cs="Arial"/>
          <w:b/>
          <w:sz w:val="32"/>
          <w:szCs w:val="32"/>
        </w:rPr>
        <w:t xml:space="preserve"> (PFS) Action Plan</w:t>
      </w:r>
    </w:p>
    <w:p w:rsidR="00696E92" w:rsidRPr="00696E92" w:rsidRDefault="00696E92" w:rsidP="00696E92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for Migrant Students</w:t>
      </w:r>
    </w:p>
    <w:p w:rsidR="00696E92" w:rsidRDefault="00696E92" w:rsidP="00FB2153">
      <w:pPr>
        <w:rPr>
          <w:rFonts w:ascii="Arial Narrow" w:hAnsi="Arial Narrow" w:cs="Arial"/>
        </w:rPr>
      </w:pPr>
    </w:p>
    <w:p w:rsidR="00CE3936" w:rsidRPr="008B281B" w:rsidRDefault="00FB2153" w:rsidP="00CE3936">
      <w:pPr>
        <w:jc w:val="both"/>
        <w:rPr>
          <w:rFonts w:ascii="Arial Narrow" w:hAnsi="Arial Narrow" w:cs="Arial"/>
          <w:sz w:val="28"/>
          <w:szCs w:val="28"/>
        </w:rPr>
      </w:pPr>
      <w:r w:rsidRPr="008B281B">
        <w:rPr>
          <w:rFonts w:ascii="Arial Narrow" w:hAnsi="Arial Narrow" w:cs="Arial"/>
          <w:sz w:val="28"/>
          <w:szCs w:val="28"/>
        </w:rPr>
        <w:t xml:space="preserve">As part of the NCLB </w:t>
      </w:r>
      <w:r w:rsidR="007B0047" w:rsidRPr="008B281B">
        <w:rPr>
          <w:rFonts w:ascii="Arial Narrow" w:hAnsi="Arial Narrow" w:cs="Arial"/>
          <w:sz w:val="28"/>
          <w:szCs w:val="28"/>
        </w:rPr>
        <w:t xml:space="preserve">Consolidated </w:t>
      </w:r>
      <w:r w:rsidRPr="008B281B">
        <w:rPr>
          <w:rFonts w:ascii="Arial Narrow" w:hAnsi="Arial Narrow" w:cs="Arial"/>
          <w:sz w:val="28"/>
          <w:szCs w:val="28"/>
        </w:rPr>
        <w:t>Application</w:t>
      </w:r>
      <w:r w:rsidR="007B0047" w:rsidRPr="008B281B">
        <w:rPr>
          <w:rFonts w:ascii="Arial Narrow" w:hAnsi="Arial Narrow" w:cs="Arial"/>
          <w:sz w:val="28"/>
          <w:szCs w:val="28"/>
        </w:rPr>
        <w:t xml:space="preserve"> for Federal Funding</w:t>
      </w:r>
      <w:r w:rsidRPr="008B281B">
        <w:rPr>
          <w:rFonts w:ascii="Arial Narrow" w:hAnsi="Arial Narrow" w:cs="Arial"/>
          <w:sz w:val="28"/>
          <w:szCs w:val="28"/>
        </w:rPr>
        <w:t xml:space="preserve">, </w:t>
      </w:r>
      <w:r w:rsidRPr="00B5628B">
        <w:rPr>
          <w:rFonts w:ascii="Arial Narrow" w:hAnsi="Arial Narrow" w:cs="Arial"/>
          <w:sz w:val="28"/>
          <w:szCs w:val="28"/>
        </w:rPr>
        <w:t>Part</w:t>
      </w:r>
      <w:r w:rsidR="00FD47BE" w:rsidRPr="00B5628B">
        <w:rPr>
          <w:rFonts w:ascii="Arial Narrow" w:hAnsi="Arial Narrow" w:cs="Arial"/>
          <w:sz w:val="28"/>
          <w:szCs w:val="28"/>
        </w:rPr>
        <w:t xml:space="preserve"> 4</w:t>
      </w:r>
      <w:r w:rsidR="002809CE" w:rsidRPr="008B281B">
        <w:rPr>
          <w:rFonts w:ascii="Arial Narrow" w:hAnsi="Arial Narrow" w:cs="Arial"/>
          <w:sz w:val="28"/>
          <w:szCs w:val="28"/>
        </w:rPr>
        <w:t xml:space="preserve"> of the Title I, Part C Migrant Education Program schedule</w:t>
      </w:r>
      <w:r w:rsidRPr="008B281B">
        <w:rPr>
          <w:rFonts w:ascii="Arial Narrow" w:hAnsi="Arial Narrow" w:cs="Arial"/>
          <w:sz w:val="28"/>
          <w:szCs w:val="28"/>
        </w:rPr>
        <w:t xml:space="preserve">, the Priority for Service (PFS) Action Plan is a required Program Activity for the Migrant Education Program. </w:t>
      </w:r>
      <w:r w:rsidR="00CE3936" w:rsidRPr="008B281B">
        <w:rPr>
          <w:rFonts w:ascii="Arial Narrow" w:hAnsi="Arial Narrow" w:cs="Arial"/>
          <w:sz w:val="28"/>
          <w:szCs w:val="28"/>
        </w:rPr>
        <w:t xml:space="preserve">Priority </w:t>
      </w:r>
      <w:r w:rsidR="009F19DF">
        <w:rPr>
          <w:rFonts w:ascii="Arial Narrow" w:hAnsi="Arial Narrow" w:cs="Arial"/>
          <w:sz w:val="28"/>
          <w:szCs w:val="28"/>
        </w:rPr>
        <w:t>for Service students are migratory</w:t>
      </w:r>
      <w:r w:rsidR="00CE3936" w:rsidRPr="008B281B">
        <w:rPr>
          <w:rFonts w:ascii="Arial Narrow" w:hAnsi="Arial Narrow" w:cs="Arial"/>
          <w:sz w:val="28"/>
          <w:szCs w:val="28"/>
        </w:rPr>
        <w:t xml:space="preserve"> children who are failing, or most at risk of failing, to meet the state’s </w:t>
      </w:r>
      <w:r w:rsidR="009F19DF">
        <w:rPr>
          <w:rFonts w:ascii="Arial Narrow" w:hAnsi="Arial Narrow" w:cs="Arial"/>
          <w:sz w:val="28"/>
          <w:szCs w:val="28"/>
        </w:rPr>
        <w:t>challenging state academic</w:t>
      </w:r>
      <w:r w:rsidR="00497371">
        <w:rPr>
          <w:rFonts w:ascii="Arial Narrow" w:hAnsi="Arial Narrow" w:cs="Arial"/>
          <w:sz w:val="28"/>
          <w:szCs w:val="28"/>
        </w:rPr>
        <w:t xml:space="preserve"> </w:t>
      </w:r>
      <w:r w:rsidR="00CE3936" w:rsidRPr="008B281B">
        <w:rPr>
          <w:rFonts w:ascii="Arial Narrow" w:hAnsi="Arial Narrow" w:cs="Arial"/>
          <w:sz w:val="28"/>
          <w:szCs w:val="28"/>
        </w:rPr>
        <w:t xml:space="preserve">content </w:t>
      </w:r>
      <w:r w:rsidR="009F19DF">
        <w:rPr>
          <w:rFonts w:ascii="Arial Narrow" w:hAnsi="Arial Narrow" w:cs="Arial"/>
          <w:sz w:val="28"/>
          <w:szCs w:val="28"/>
        </w:rPr>
        <w:t xml:space="preserve">standards </w:t>
      </w:r>
      <w:r w:rsidR="00CE3936" w:rsidRPr="008B281B">
        <w:rPr>
          <w:rFonts w:ascii="Arial Narrow" w:hAnsi="Arial Narrow" w:cs="Arial"/>
          <w:sz w:val="28"/>
          <w:szCs w:val="28"/>
        </w:rPr>
        <w:t xml:space="preserve">and </w:t>
      </w:r>
      <w:r w:rsidR="009F19DF">
        <w:rPr>
          <w:rFonts w:ascii="Arial Narrow" w:hAnsi="Arial Narrow" w:cs="Arial"/>
          <w:sz w:val="28"/>
          <w:szCs w:val="28"/>
        </w:rPr>
        <w:t>challenging state student academic achievement</w:t>
      </w:r>
      <w:r w:rsidR="00CE3936" w:rsidRPr="008B281B">
        <w:rPr>
          <w:rFonts w:ascii="Arial Narrow" w:hAnsi="Arial Narrow" w:cs="Arial"/>
          <w:sz w:val="28"/>
          <w:szCs w:val="28"/>
        </w:rPr>
        <w:t xml:space="preserve"> standards</w:t>
      </w:r>
      <w:r w:rsidR="009F19DF">
        <w:rPr>
          <w:rFonts w:ascii="Arial Narrow" w:hAnsi="Arial Narrow" w:cs="Arial"/>
          <w:sz w:val="28"/>
          <w:szCs w:val="28"/>
        </w:rPr>
        <w:t>,</w:t>
      </w:r>
      <w:r w:rsidR="00CE3936" w:rsidRPr="008B281B">
        <w:rPr>
          <w:rFonts w:ascii="Arial Narrow" w:hAnsi="Arial Narrow" w:cs="Arial"/>
          <w:sz w:val="28"/>
          <w:szCs w:val="28"/>
        </w:rPr>
        <w:t xml:space="preserve"> and whose education has been interrupted during the regular school year. [P.L. 107-110</w:t>
      </w:r>
      <w:r w:rsidR="00294233">
        <w:rPr>
          <w:rFonts w:ascii="Arial Narrow" w:hAnsi="Arial Narrow" w:cs="Arial"/>
          <w:sz w:val="28"/>
          <w:szCs w:val="28"/>
        </w:rPr>
        <w:t>, §1304 (d)</w:t>
      </w:r>
      <w:r w:rsidR="00CE3936" w:rsidRPr="008B281B">
        <w:rPr>
          <w:rFonts w:ascii="Arial Narrow" w:hAnsi="Arial Narrow" w:cs="Arial"/>
          <w:sz w:val="28"/>
          <w:szCs w:val="28"/>
        </w:rPr>
        <w:t>]</w:t>
      </w:r>
    </w:p>
    <w:p w:rsidR="00D91919" w:rsidRPr="000E29EE" w:rsidRDefault="00D91919" w:rsidP="00CE3936">
      <w:pPr>
        <w:jc w:val="both"/>
        <w:rPr>
          <w:rFonts w:ascii="Arial Narrow" w:hAnsi="Arial Narrow" w:cs="Arial"/>
          <w:sz w:val="16"/>
          <w:szCs w:val="16"/>
        </w:rPr>
      </w:pPr>
    </w:p>
    <w:p w:rsidR="00D91919" w:rsidRPr="008B281B" w:rsidRDefault="000C3C55" w:rsidP="00CE3936">
      <w:pPr>
        <w:jc w:val="both"/>
        <w:rPr>
          <w:rFonts w:ascii="Arial Narrow" w:hAnsi="Arial Narrow" w:cs="Arial"/>
          <w:sz w:val="28"/>
          <w:szCs w:val="28"/>
        </w:rPr>
      </w:pPr>
      <w:r w:rsidRPr="008B281B">
        <w:rPr>
          <w:rFonts w:ascii="Arial Narrow" w:hAnsi="Arial Narrow" w:cs="Arial"/>
          <w:sz w:val="28"/>
          <w:szCs w:val="28"/>
        </w:rPr>
        <w:t xml:space="preserve">The </w:t>
      </w:r>
      <w:r w:rsidR="00D91919" w:rsidRPr="008B281B">
        <w:rPr>
          <w:rFonts w:ascii="Arial Narrow" w:hAnsi="Arial Narrow" w:cs="Arial"/>
          <w:sz w:val="28"/>
          <w:szCs w:val="28"/>
        </w:rPr>
        <w:t xml:space="preserve">Priority for Service Report on NGS must be used to determine who to serve first and foremost with MEP funds. Students are </w:t>
      </w:r>
      <w:r w:rsidR="002809CE" w:rsidRPr="008B281B">
        <w:rPr>
          <w:rFonts w:ascii="Arial Narrow" w:hAnsi="Arial Narrow" w:cs="Arial"/>
          <w:sz w:val="28"/>
          <w:szCs w:val="28"/>
        </w:rPr>
        <w:t>identified as PFS if they</w:t>
      </w:r>
      <w:r w:rsidR="00D91919" w:rsidRPr="008B281B">
        <w:rPr>
          <w:rFonts w:ascii="Arial Narrow" w:hAnsi="Arial Narrow" w:cs="Arial"/>
          <w:sz w:val="28"/>
          <w:szCs w:val="28"/>
        </w:rPr>
        <w:t xml:space="preserve"> meet both of the following criteria:</w:t>
      </w:r>
    </w:p>
    <w:p w:rsidR="00D91919" w:rsidRPr="000E29EE" w:rsidRDefault="00D91919" w:rsidP="00CE3936">
      <w:pPr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8625"/>
      </w:tblGrid>
      <w:tr w:rsidR="00D91919" w:rsidRPr="008B281B" w:rsidTr="00DE5813">
        <w:tc>
          <w:tcPr>
            <w:tcW w:w="11525" w:type="dxa"/>
            <w:gridSpan w:val="2"/>
          </w:tcPr>
          <w:p w:rsidR="00D91919" w:rsidRPr="008B281B" w:rsidRDefault="00D91919" w:rsidP="001D1CA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B281B">
              <w:rPr>
                <w:rFonts w:ascii="Arial Narrow" w:hAnsi="Arial Narrow" w:cs="Arial"/>
                <w:sz w:val="28"/>
                <w:szCs w:val="28"/>
              </w:rPr>
              <w:t>Criteria</w:t>
            </w:r>
            <w:r w:rsidR="00D46411">
              <w:rPr>
                <w:rFonts w:ascii="Arial Narrow" w:hAnsi="Arial Narrow" w:cs="Arial"/>
                <w:sz w:val="28"/>
                <w:szCs w:val="28"/>
              </w:rPr>
              <w:t xml:space="preserve"> for </w:t>
            </w:r>
            <w:r w:rsidR="001D1CA0" w:rsidRPr="00C91CEB"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  <w:t>2016-2017</w:t>
            </w:r>
          </w:p>
        </w:tc>
      </w:tr>
      <w:tr w:rsidR="00D91919" w:rsidRPr="008B281B" w:rsidTr="000E29EE">
        <w:trPr>
          <w:trHeight w:val="1763"/>
        </w:trPr>
        <w:tc>
          <w:tcPr>
            <w:tcW w:w="2900" w:type="dxa"/>
          </w:tcPr>
          <w:p w:rsidR="00D91919" w:rsidRDefault="00D91919" w:rsidP="00D91919">
            <w:pPr>
              <w:rPr>
                <w:rFonts w:ascii="Arial Narrow" w:hAnsi="Arial Narrow"/>
                <w:sz w:val="28"/>
                <w:szCs w:val="28"/>
              </w:rPr>
            </w:pPr>
            <w:r w:rsidRPr="008B281B">
              <w:rPr>
                <w:rFonts w:ascii="Arial Narrow" w:hAnsi="Arial Narrow"/>
                <w:sz w:val="28"/>
                <w:szCs w:val="28"/>
              </w:rPr>
              <w:t xml:space="preserve">Grades </w:t>
            </w:r>
            <w:r w:rsidR="00AD2560" w:rsidRPr="008B281B">
              <w:rPr>
                <w:rFonts w:ascii="Arial Narrow" w:hAnsi="Arial Narrow"/>
                <w:sz w:val="28"/>
                <w:szCs w:val="28"/>
              </w:rPr>
              <w:t>3-12</w:t>
            </w:r>
            <w:r w:rsidR="000B0FA2">
              <w:rPr>
                <w:rFonts w:ascii="Arial Narrow" w:hAnsi="Arial Narrow"/>
                <w:sz w:val="28"/>
                <w:szCs w:val="28"/>
              </w:rPr>
              <w:t>,</w:t>
            </w:r>
          </w:p>
          <w:p w:rsidR="00DE5813" w:rsidRDefault="00DE5813" w:rsidP="00D91919">
            <w:pPr>
              <w:rPr>
                <w:rFonts w:ascii="Arial Narrow" w:hAnsi="Arial Narrow"/>
                <w:sz w:val="28"/>
                <w:szCs w:val="28"/>
              </w:rPr>
            </w:pPr>
          </w:p>
          <w:p w:rsidR="00DE5813" w:rsidRDefault="00DE5813" w:rsidP="00D9191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Ungraded (UG) </w:t>
            </w:r>
            <w:r w:rsidR="002B45C2">
              <w:rPr>
                <w:rFonts w:ascii="Arial Narrow" w:hAnsi="Arial Narrow"/>
                <w:sz w:val="28"/>
                <w:szCs w:val="28"/>
              </w:rPr>
              <w:t>or</w:t>
            </w:r>
          </w:p>
          <w:p w:rsidR="00DE5813" w:rsidRDefault="00DE5813" w:rsidP="00D91919">
            <w:pPr>
              <w:rPr>
                <w:rFonts w:ascii="Arial Narrow" w:hAnsi="Arial Narrow"/>
                <w:sz w:val="28"/>
                <w:szCs w:val="28"/>
              </w:rPr>
            </w:pPr>
          </w:p>
          <w:p w:rsidR="00DE5813" w:rsidRDefault="00DE5813" w:rsidP="00D9191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Out of School (OS) </w:t>
            </w:r>
          </w:p>
          <w:p w:rsidR="00EF7E95" w:rsidRPr="008B281B" w:rsidRDefault="00EF7E95" w:rsidP="00D9191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625" w:type="dxa"/>
          </w:tcPr>
          <w:p w:rsidR="00D91919" w:rsidRPr="008B281B" w:rsidRDefault="00AD2560" w:rsidP="00F36D2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B281B">
              <w:rPr>
                <w:rFonts w:ascii="Arial Narrow" w:hAnsi="Arial Narrow"/>
                <w:sz w:val="28"/>
                <w:szCs w:val="28"/>
              </w:rPr>
              <w:t xml:space="preserve">Students who failed one or more </w:t>
            </w:r>
            <w:r w:rsidR="006E79E0">
              <w:rPr>
                <w:rFonts w:ascii="Arial Narrow" w:hAnsi="Arial Narrow"/>
                <w:sz w:val="28"/>
                <w:szCs w:val="28"/>
              </w:rPr>
              <w:t>of the state assessments (TAKS/STAAR)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, or </w:t>
            </w:r>
            <w:r w:rsidR="006E79E0">
              <w:rPr>
                <w:rFonts w:ascii="Arial Narrow" w:hAnsi="Arial Narrow"/>
                <w:sz w:val="28"/>
                <w:szCs w:val="28"/>
              </w:rPr>
              <w:t xml:space="preserve">were granted a TAKS LEP </w:t>
            </w:r>
            <w:r w:rsidR="00F36D28">
              <w:rPr>
                <w:rFonts w:ascii="Arial Narrow" w:hAnsi="Arial Narrow"/>
                <w:sz w:val="28"/>
                <w:szCs w:val="28"/>
              </w:rPr>
              <w:t>P</w:t>
            </w:r>
            <w:r w:rsidR="006E79E0">
              <w:rPr>
                <w:rFonts w:ascii="Arial Narrow" w:hAnsi="Arial Narrow"/>
                <w:sz w:val="28"/>
                <w:szCs w:val="28"/>
              </w:rPr>
              <w:t>ostponement, were</w:t>
            </w:r>
            <w:r w:rsidR="00FD47BE" w:rsidRPr="008B281B">
              <w:rPr>
                <w:rFonts w:ascii="Arial Narrow" w:hAnsi="Arial Narrow"/>
                <w:sz w:val="28"/>
                <w:szCs w:val="28"/>
              </w:rPr>
              <w:t xml:space="preserve"> Absent</w:t>
            </w:r>
            <w:r w:rsidR="00DE5813">
              <w:rPr>
                <w:rFonts w:ascii="Arial Narrow" w:hAnsi="Arial Narrow"/>
                <w:sz w:val="28"/>
                <w:szCs w:val="28"/>
              </w:rPr>
              <w:t xml:space="preserve"> or </w:t>
            </w:r>
            <w:r w:rsidR="00FD47BE" w:rsidRPr="008B281B">
              <w:rPr>
                <w:rFonts w:ascii="Arial Narrow" w:hAnsi="Arial Narrow"/>
                <w:sz w:val="28"/>
                <w:szCs w:val="28"/>
              </w:rPr>
              <w:t xml:space="preserve">were not enrolled in a Texas school during the </w:t>
            </w:r>
            <w:r w:rsidR="006E79E0">
              <w:rPr>
                <w:rFonts w:ascii="Arial Narrow" w:hAnsi="Arial Narrow"/>
                <w:sz w:val="28"/>
                <w:szCs w:val="28"/>
              </w:rPr>
              <w:t xml:space="preserve">state assessment </w:t>
            </w:r>
            <w:r w:rsidR="00FD47BE" w:rsidRPr="008B281B">
              <w:rPr>
                <w:rFonts w:ascii="Arial Narrow" w:hAnsi="Arial Narrow"/>
                <w:sz w:val="28"/>
                <w:szCs w:val="28"/>
              </w:rPr>
              <w:t>testing period for their grade level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; </w:t>
            </w:r>
            <w:r w:rsidRPr="008B281B">
              <w:rPr>
                <w:rFonts w:ascii="Arial Narrow" w:hAnsi="Arial Narrow"/>
                <w:b/>
                <w:sz w:val="28"/>
                <w:szCs w:val="28"/>
                <w:u w:val="single"/>
              </w:rPr>
              <w:t>and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 have their </w:t>
            </w:r>
            <w:r w:rsidR="00ED0FB1">
              <w:rPr>
                <w:rFonts w:ascii="Arial Narrow" w:hAnsi="Arial Narrow"/>
                <w:sz w:val="28"/>
                <w:szCs w:val="28"/>
              </w:rPr>
              <w:t>education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 interrupted during the previous or current regular school year.</w:t>
            </w:r>
          </w:p>
        </w:tc>
      </w:tr>
      <w:tr w:rsidR="0045059E" w:rsidRPr="008B281B" w:rsidTr="000E29EE">
        <w:trPr>
          <w:trHeight w:val="1178"/>
        </w:trPr>
        <w:tc>
          <w:tcPr>
            <w:tcW w:w="2900" w:type="dxa"/>
          </w:tcPr>
          <w:p w:rsidR="0045059E" w:rsidRPr="00C91CEB" w:rsidRDefault="0045059E" w:rsidP="00D91919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C91CEB">
              <w:rPr>
                <w:rFonts w:ascii="Arial Narrow" w:hAnsi="Arial Narrow"/>
                <w:sz w:val="28"/>
                <w:szCs w:val="28"/>
                <w:highlight w:val="yellow"/>
              </w:rPr>
              <w:t>Grade 3</w:t>
            </w:r>
          </w:p>
        </w:tc>
        <w:tc>
          <w:tcPr>
            <w:tcW w:w="8625" w:type="dxa"/>
          </w:tcPr>
          <w:p w:rsidR="0045059E" w:rsidRPr="00C91CEB" w:rsidRDefault="0045059E" w:rsidP="0045059E">
            <w:pPr>
              <w:jc w:val="both"/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C91CEB">
              <w:rPr>
                <w:rFonts w:ascii="Arial Narrow" w:hAnsi="Arial Narrow"/>
                <w:sz w:val="28"/>
                <w:szCs w:val="28"/>
                <w:highlight w:val="yellow"/>
              </w:rPr>
              <w:t xml:space="preserve">Students who are designated LEP in the Student Designation section of the New Generation System (NGS) Supplemental Program Component </w:t>
            </w:r>
            <w:r w:rsidRPr="00C91CEB">
              <w:rPr>
                <w:rFonts w:ascii="Arial Narrow" w:hAnsi="Arial Narrow"/>
                <w:b/>
                <w:sz w:val="28"/>
                <w:szCs w:val="28"/>
                <w:highlight w:val="yellow"/>
                <w:u w:val="single"/>
              </w:rPr>
              <w:t>and</w:t>
            </w:r>
            <w:r w:rsidR="00105B03" w:rsidRPr="00105B03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 xml:space="preserve"> </w:t>
            </w:r>
            <w:r w:rsidRPr="00C91CEB">
              <w:rPr>
                <w:rFonts w:ascii="Arial Narrow" w:hAnsi="Arial Narrow"/>
                <w:sz w:val="28"/>
                <w:szCs w:val="28"/>
                <w:highlight w:val="yellow"/>
              </w:rPr>
              <w:t>have their education interrupted during the previous or current regular school year.</w:t>
            </w:r>
          </w:p>
        </w:tc>
      </w:tr>
      <w:tr w:rsidR="004755E6" w:rsidRPr="008B281B" w:rsidTr="00DE5813">
        <w:tc>
          <w:tcPr>
            <w:tcW w:w="2900" w:type="dxa"/>
          </w:tcPr>
          <w:p w:rsidR="004755E6" w:rsidRPr="008B281B" w:rsidRDefault="004755E6" w:rsidP="00ED0FB1">
            <w:pPr>
              <w:rPr>
                <w:rFonts w:ascii="Arial Narrow" w:hAnsi="Arial Narrow"/>
                <w:sz w:val="28"/>
                <w:szCs w:val="28"/>
              </w:rPr>
            </w:pPr>
            <w:r w:rsidRPr="008B281B">
              <w:rPr>
                <w:rFonts w:ascii="Arial Narrow" w:hAnsi="Arial Narrow"/>
                <w:sz w:val="28"/>
                <w:szCs w:val="28"/>
              </w:rPr>
              <w:t>Grades K-2</w:t>
            </w:r>
          </w:p>
        </w:tc>
        <w:tc>
          <w:tcPr>
            <w:tcW w:w="8625" w:type="dxa"/>
          </w:tcPr>
          <w:p w:rsidR="00CE5A06" w:rsidRPr="008B281B" w:rsidRDefault="004755E6" w:rsidP="00CE5A0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B281B">
              <w:rPr>
                <w:rFonts w:ascii="Arial Narrow" w:hAnsi="Arial Narrow"/>
                <w:sz w:val="28"/>
                <w:szCs w:val="28"/>
              </w:rPr>
              <w:t xml:space="preserve">Students who are designated LEP in the </w:t>
            </w:r>
            <w:r>
              <w:rPr>
                <w:rFonts w:ascii="Arial Narrow" w:hAnsi="Arial Narrow"/>
                <w:sz w:val="28"/>
                <w:szCs w:val="28"/>
              </w:rPr>
              <w:t xml:space="preserve">Student Designation section of the 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New Generation System (NGS) </w:t>
            </w:r>
            <w:r>
              <w:rPr>
                <w:rFonts w:ascii="Arial Narrow" w:hAnsi="Arial Narrow"/>
                <w:sz w:val="28"/>
                <w:szCs w:val="28"/>
              </w:rPr>
              <w:t>Supplemental</w:t>
            </w:r>
            <w:r w:rsidR="002B45C2">
              <w:rPr>
                <w:rFonts w:ascii="Arial Narrow" w:hAnsi="Arial Narrow"/>
                <w:sz w:val="28"/>
                <w:szCs w:val="28"/>
              </w:rPr>
              <w:t xml:space="preserve"> P</w:t>
            </w:r>
            <w:r>
              <w:rPr>
                <w:rFonts w:ascii="Arial Narrow" w:hAnsi="Arial Narrow"/>
                <w:sz w:val="28"/>
                <w:szCs w:val="28"/>
              </w:rPr>
              <w:t xml:space="preserve">rogram Component, </w:t>
            </w:r>
            <w:r w:rsidRPr="008B281B">
              <w:rPr>
                <w:rFonts w:ascii="Arial Narrow" w:hAnsi="Arial Narrow"/>
                <w:sz w:val="28"/>
                <w:szCs w:val="28"/>
              </w:rPr>
              <w:t>or have been retained, or are overage for their current grade</w:t>
            </w:r>
            <w:r>
              <w:rPr>
                <w:rFonts w:ascii="Arial Narrow" w:hAnsi="Arial Narrow"/>
                <w:sz w:val="28"/>
                <w:szCs w:val="28"/>
              </w:rPr>
              <w:t xml:space="preserve"> level</w:t>
            </w:r>
            <w:r w:rsidR="0049737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8B281B">
              <w:rPr>
                <w:rFonts w:ascii="Arial Narrow" w:hAnsi="Arial Narrow"/>
                <w:b/>
                <w:sz w:val="28"/>
                <w:szCs w:val="28"/>
                <w:u w:val="single"/>
              </w:rPr>
              <w:t>and</w:t>
            </w:r>
            <w:r w:rsidR="00497371" w:rsidRPr="0049737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have their </w:t>
            </w:r>
            <w:r w:rsidR="00ED0FB1">
              <w:rPr>
                <w:rFonts w:ascii="Arial Narrow" w:hAnsi="Arial Narrow"/>
                <w:sz w:val="28"/>
                <w:szCs w:val="28"/>
              </w:rPr>
              <w:t>education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 interrupted during the previous or current regular school year.</w:t>
            </w:r>
          </w:p>
        </w:tc>
      </w:tr>
    </w:tbl>
    <w:p w:rsidR="00D91919" w:rsidRPr="000E29EE" w:rsidRDefault="00D91919" w:rsidP="00CE3936">
      <w:pPr>
        <w:jc w:val="both"/>
        <w:rPr>
          <w:rFonts w:ascii="Arial Narrow" w:hAnsi="Arial Narrow" w:cs="Arial"/>
          <w:sz w:val="16"/>
          <w:szCs w:val="16"/>
        </w:rPr>
      </w:pPr>
    </w:p>
    <w:p w:rsidR="000E29EE" w:rsidRDefault="009E0C2C" w:rsidP="000E29EE">
      <w:pPr>
        <w:jc w:val="both"/>
        <w:rPr>
          <w:rFonts w:ascii="Arial Narrow" w:hAnsi="Arial Narrow" w:cs="Arial"/>
          <w:sz w:val="28"/>
          <w:szCs w:val="28"/>
        </w:rPr>
      </w:pPr>
      <w:r w:rsidRPr="008B281B">
        <w:rPr>
          <w:rFonts w:ascii="Arial Narrow" w:hAnsi="Arial Narrow" w:cs="Arial"/>
          <w:sz w:val="28"/>
          <w:szCs w:val="28"/>
        </w:rPr>
        <w:t xml:space="preserve">The following template is provided as a resource for districts to help document efforts that are being conducted on behalf of Priority for Service students. </w:t>
      </w:r>
      <w:r w:rsidR="007B0047" w:rsidRPr="008B281B">
        <w:rPr>
          <w:rFonts w:ascii="Arial Narrow" w:hAnsi="Arial Narrow" w:cs="Arial"/>
          <w:sz w:val="28"/>
          <w:szCs w:val="28"/>
        </w:rPr>
        <w:t xml:space="preserve">It contains all of the required components as described in </w:t>
      </w:r>
      <w:r w:rsidR="007B0047" w:rsidRPr="00B5628B">
        <w:rPr>
          <w:rFonts w:ascii="Arial Narrow" w:hAnsi="Arial Narrow" w:cs="Arial"/>
          <w:sz w:val="28"/>
          <w:szCs w:val="28"/>
        </w:rPr>
        <w:t>Part</w:t>
      </w:r>
      <w:r w:rsidR="00FD47BE" w:rsidRPr="00B5628B">
        <w:rPr>
          <w:rFonts w:ascii="Arial Narrow" w:hAnsi="Arial Narrow" w:cs="Arial"/>
          <w:sz w:val="28"/>
          <w:szCs w:val="28"/>
        </w:rPr>
        <w:t xml:space="preserve"> 4</w:t>
      </w:r>
      <w:r w:rsidR="0075446A">
        <w:rPr>
          <w:rFonts w:ascii="Arial Narrow" w:hAnsi="Arial Narrow" w:cs="Arial"/>
          <w:sz w:val="28"/>
          <w:szCs w:val="28"/>
        </w:rPr>
        <w:t xml:space="preserve"> </w:t>
      </w:r>
      <w:r w:rsidR="007B0047" w:rsidRPr="008B281B">
        <w:rPr>
          <w:rFonts w:ascii="Arial Narrow" w:hAnsi="Arial Narrow" w:cs="Arial"/>
          <w:sz w:val="28"/>
          <w:szCs w:val="28"/>
        </w:rPr>
        <w:t xml:space="preserve">of the NCLB Consolidated Application for Federal Funding, but </w:t>
      </w:r>
      <w:r w:rsidR="00BF52A8" w:rsidRPr="008B281B">
        <w:rPr>
          <w:rFonts w:ascii="Arial Narrow" w:hAnsi="Arial Narrow" w:cs="Arial"/>
          <w:sz w:val="28"/>
          <w:szCs w:val="28"/>
        </w:rPr>
        <w:t xml:space="preserve">also </w:t>
      </w:r>
      <w:r w:rsidR="007B0047" w:rsidRPr="008B281B">
        <w:rPr>
          <w:rFonts w:ascii="Arial Narrow" w:hAnsi="Arial Narrow" w:cs="Arial"/>
          <w:sz w:val="28"/>
          <w:szCs w:val="28"/>
        </w:rPr>
        <w:t xml:space="preserve">allows room for districts to add additional activities. Each district’s </w:t>
      </w:r>
      <w:r w:rsidR="00CE3936" w:rsidRPr="008B281B">
        <w:rPr>
          <w:rFonts w:ascii="Arial Narrow" w:hAnsi="Arial Narrow" w:cs="Arial"/>
          <w:sz w:val="28"/>
          <w:szCs w:val="28"/>
        </w:rPr>
        <w:t>plan must clearly articulate criteria for defining student success, including timelines for achieving stated goals and objectives.</w:t>
      </w:r>
    </w:p>
    <w:p w:rsidR="008B281B" w:rsidRPr="008B281B" w:rsidRDefault="008B281B" w:rsidP="000E29EE">
      <w:pPr>
        <w:jc w:val="both"/>
        <w:rPr>
          <w:rFonts w:ascii="Arial Narrow" w:hAnsi="Arial Narrow" w:cs="Arial"/>
          <w:i/>
          <w:sz w:val="28"/>
          <w:szCs w:val="28"/>
        </w:rPr>
      </w:pPr>
      <w:r w:rsidRPr="008B281B">
        <w:rPr>
          <w:rFonts w:ascii="Arial Narrow" w:hAnsi="Arial Narrow" w:cs="Arial"/>
          <w:b/>
          <w:i/>
          <w:sz w:val="28"/>
          <w:szCs w:val="28"/>
        </w:rPr>
        <w:t>NOTE:</w:t>
      </w:r>
      <w:r w:rsidRPr="008B281B">
        <w:rPr>
          <w:rFonts w:ascii="Arial Narrow" w:hAnsi="Arial Narrow" w:cs="Arial"/>
          <w:i/>
          <w:sz w:val="28"/>
          <w:szCs w:val="28"/>
        </w:rPr>
        <w:t xml:space="preserve"> This tool can be obtained electronically in MS Word format from the regional ESC MEP Coordinator. </w:t>
      </w:r>
    </w:p>
    <w:p w:rsidR="008B281B" w:rsidRDefault="008B281B" w:rsidP="00051620">
      <w:pPr>
        <w:pStyle w:val="Header"/>
        <w:jc w:val="center"/>
        <w:rPr>
          <w:rFonts w:ascii="Arial Narrow" w:hAnsi="Arial Narrow" w:cs="Arial"/>
          <w:b/>
          <w:sz w:val="32"/>
          <w:szCs w:val="32"/>
        </w:rPr>
      </w:pPr>
    </w:p>
    <w:p w:rsidR="00497371" w:rsidRDefault="001D1CA0" w:rsidP="00051620">
      <w:pPr>
        <w:pStyle w:val="Header"/>
        <w:jc w:val="center"/>
        <w:rPr>
          <w:rFonts w:ascii="Arial Narrow" w:hAnsi="Arial Narrow" w:cs="Arial"/>
          <w:b/>
          <w:sz w:val="32"/>
          <w:szCs w:val="32"/>
        </w:rPr>
      </w:pPr>
      <w:r w:rsidRPr="00C91CEB">
        <w:rPr>
          <w:rFonts w:ascii="Arial Narrow" w:hAnsi="Arial Narrow" w:cs="Arial"/>
          <w:b/>
          <w:sz w:val="32"/>
          <w:szCs w:val="32"/>
          <w:highlight w:val="yellow"/>
        </w:rPr>
        <w:t>2016-2017</w:t>
      </w:r>
    </w:p>
    <w:p w:rsidR="00051620" w:rsidRPr="00E5424C" w:rsidRDefault="0020047F" w:rsidP="00051620">
      <w:pPr>
        <w:pStyle w:val="Header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Migrant </w:t>
      </w:r>
      <w:r w:rsidR="00051620" w:rsidRPr="00E5424C">
        <w:rPr>
          <w:rFonts w:ascii="Arial Narrow" w:hAnsi="Arial Narrow"/>
          <w:b/>
          <w:sz w:val="32"/>
          <w:szCs w:val="32"/>
        </w:rPr>
        <w:t>Priority for Service (PFS) Action Plan</w:t>
      </w:r>
    </w:p>
    <w:p w:rsidR="00051620" w:rsidRPr="001453F6" w:rsidRDefault="001D1CA0" w:rsidP="00051620">
      <w:pPr>
        <w:pStyle w:val="Header"/>
        <w:jc w:val="center"/>
        <w:rPr>
          <w:rFonts w:ascii="Arial Narrow" w:hAnsi="Arial Narrow"/>
        </w:rPr>
      </w:pPr>
      <w:r w:rsidRPr="00C91CEB">
        <w:rPr>
          <w:rFonts w:ascii="Arial Narrow" w:hAnsi="Arial Narrow"/>
          <w:highlight w:val="yellow"/>
        </w:rPr>
        <w:t>LUCKY ISD</w:t>
      </w:r>
    </w:p>
    <w:p w:rsidR="00E16DCB" w:rsidRDefault="00E16DCB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7200"/>
      </w:tblGrid>
      <w:tr w:rsidR="00E16DCB" w:rsidRPr="00943FE5" w:rsidTr="00FD47BE">
        <w:trPr>
          <w:trHeight w:val="282"/>
        </w:trPr>
        <w:tc>
          <w:tcPr>
            <w:tcW w:w="6768" w:type="dxa"/>
          </w:tcPr>
          <w:p w:rsidR="00E16DCB" w:rsidRPr="00175F9F" w:rsidRDefault="00E16DCB" w:rsidP="00943FE5">
            <w:pPr>
              <w:jc w:val="both"/>
              <w:rPr>
                <w:rFonts w:ascii="Arial Narrow" w:hAnsi="Arial Narrow"/>
                <w:color w:val="FF0000"/>
              </w:rPr>
            </w:pPr>
            <w:r w:rsidRPr="00D870B3">
              <w:rPr>
                <w:rFonts w:ascii="Arial Narrow" w:hAnsi="Arial Narrow"/>
                <w:b/>
                <w:u w:val="single"/>
              </w:rPr>
              <w:t>Goal</w:t>
            </w:r>
            <w:r w:rsidR="00B5628B">
              <w:rPr>
                <w:rFonts w:ascii="Arial Narrow" w:hAnsi="Arial Narrow"/>
                <w:b/>
                <w:u w:val="single"/>
              </w:rPr>
              <w:t>(</w:t>
            </w:r>
            <w:r w:rsidRPr="00D870B3">
              <w:rPr>
                <w:rFonts w:ascii="Arial Narrow" w:hAnsi="Arial Narrow"/>
                <w:b/>
                <w:u w:val="single"/>
              </w:rPr>
              <w:t>s</w:t>
            </w:r>
            <w:r w:rsidR="00B5628B">
              <w:rPr>
                <w:rFonts w:ascii="Arial Narrow" w:hAnsi="Arial Narrow"/>
                <w:b/>
                <w:u w:val="single"/>
              </w:rPr>
              <w:t>)</w:t>
            </w:r>
            <w:r w:rsidRPr="00943FE5">
              <w:rPr>
                <w:rFonts w:ascii="Arial Narrow" w:hAnsi="Arial Narrow"/>
                <w:b/>
              </w:rPr>
              <w:t xml:space="preserve">: </w:t>
            </w:r>
            <w:r w:rsidR="00175F9F" w:rsidRPr="00175F9F">
              <w:rPr>
                <w:rFonts w:ascii="Arial Narrow" w:hAnsi="Arial Narrow"/>
                <w:color w:val="FF0000"/>
              </w:rPr>
              <w:t>Lucky ISD will provide educational opportunities that will produce college and career ready, responsible and independent citizens.</w:t>
            </w:r>
          </w:p>
          <w:p w:rsidR="00E16DCB" w:rsidRPr="00175F9F" w:rsidRDefault="00E16DCB" w:rsidP="00943FE5">
            <w:pPr>
              <w:jc w:val="both"/>
              <w:rPr>
                <w:rFonts w:ascii="Arial Narrow" w:hAnsi="Arial Narrow"/>
              </w:rPr>
            </w:pPr>
          </w:p>
          <w:p w:rsidR="00E16DCB" w:rsidRPr="00943FE5" w:rsidRDefault="00E16DCB" w:rsidP="00943FE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0" w:type="dxa"/>
          </w:tcPr>
          <w:p w:rsidR="00E16DCB" w:rsidRPr="00175F9F" w:rsidRDefault="00FD47BE" w:rsidP="00175F9F">
            <w:pPr>
              <w:rPr>
                <w:rFonts w:ascii="Arial Narrow" w:hAnsi="Arial Narrow"/>
                <w:b/>
                <w:color w:val="FF0000"/>
              </w:rPr>
            </w:pPr>
            <w:r w:rsidRPr="00D870B3">
              <w:rPr>
                <w:rFonts w:ascii="Arial Narrow" w:hAnsi="Arial Narrow"/>
                <w:b/>
                <w:u w:val="single"/>
              </w:rPr>
              <w:t>Objective(s</w:t>
            </w:r>
            <w:r w:rsidRPr="00943FE5">
              <w:rPr>
                <w:rFonts w:ascii="Arial Narrow" w:hAnsi="Arial Narrow"/>
                <w:b/>
              </w:rPr>
              <w:t>):</w:t>
            </w:r>
            <w:r w:rsidR="00175F9F">
              <w:rPr>
                <w:rFonts w:ascii="Arial Narrow" w:hAnsi="Arial Narrow"/>
                <w:color w:val="FF0000"/>
              </w:rPr>
              <w:t>A minimum of 90% of students will achieve post-secondary readiness on the STAAR/EOC Assessments.  A minimum of 40% will achieve mastery.</w:t>
            </w:r>
          </w:p>
        </w:tc>
      </w:tr>
    </w:tbl>
    <w:p w:rsidR="002809CE" w:rsidRPr="001453F6" w:rsidRDefault="002809CE" w:rsidP="002809CE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2160"/>
        <w:gridCol w:w="2340"/>
        <w:gridCol w:w="2700"/>
      </w:tblGrid>
      <w:tr w:rsidR="00051620" w:rsidTr="00A65E9E">
        <w:trPr>
          <w:tblHeader/>
        </w:trPr>
        <w:tc>
          <w:tcPr>
            <w:tcW w:w="6768" w:type="dxa"/>
            <w:shd w:val="clear" w:color="auto" w:fill="E6E6E6"/>
          </w:tcPr>
          <w:p w:rsidR="00051620" w:rsidRPr="00943FE5" w:rsidRDefault="00051620" w:rsidP="00943FE5">
            <w:pPr>
              <w:jc w:val="center"/>
              <w:rPr>
                <w:rFonts w:ascii="Arial Narrow" w:hAnsi="Arial Narrow"/>
                <w:b/>
              </w:rPr>
            </w:pPr>
          </w:p>
          <w:p w:rsidR="00051620" w:rsidRPr="00943FE5" w:rsidRDefault="00051620" w:rsidP="00943FE5">
            <w:pPr>
              <w:jc w:val="center"/>
              <w:rPr>
                <w:rFonts w:ascii="Arial Narrow" w:hAnsi="Arial Narrow"/>
                <w:b/>
              </w:rPr>
            </w:pPr>
            <w:r w:rsidRPr="00943FE5">
              <w:rPr>
                <w:rFonts w:ascii="Arial Narrow" w:hAnsi="Arial Narrow"/>
                <w:b/>
              </w:rPr>
              <w:t>Required Activities</w:t>
            </w:r>
          </w:p>
        </w:tc>
        <w:tc>
          <w:tcPr>
            <w:tcW w:w="2160" w:type="dxa"/>
            <w:vAlign w:val="center"/>
          </w:tcPr>
          <w:p w:rsidR="00051620" w:rsidRPr="00943FE5" w:rsidRDefault="00051620" w:rsidP="00FD47BE">
            <w:pPr>
              <w:jc w:val="center"/>
              <w:rPr>
                <w:rFonts w:ascii="Arial Narrow" w:hAnsi="Arial Narrow"/>
                <w:b/>
              </w:rPr>
            </w:pPr>
          </w:p>
          <w:p w:rsidR="00051620" w:rsidRPr="00943FE5" w:rsidRDefault="00051620" w:rsidP="00FD47BE">
            <w:pPr>
              <w:jc w:val="center"/>
              <w:rPr>
                <w:rFonts w:ascii="Arial Narrow" w:hAnsi="Arial Narrow"/>
                <w:b/>
              </w:rPr>
            </w:pPr>
            <w:r w:rsidRPr="00943FE5">
              <w:rPr>
                <w:rFonts w:ascii="Arial Narrow" w:hAnsi="Arial Narrow"/>
                <w:b/>
              </w:rPr>
              <w:t>Timeline</w:t>
            </w:r>
          </w:p>
        </w:tc>
        <w:tc>
          <w:tcPr>
            <w:tcW w:w="2340" w:type="dxa"/>
            <w:vAlign w:val="center"/>
          </w:tcPr>
          <w:p w:rsidR="00051620" w:rsidRPr="00943FE5" w:rsidRDefault="00051620" w:rsidP="00FD47BE">
            <w:pPr>
              <w:jc w:val="center"/>
              <w:rPr>
                <w:rFonts w:ascii="Arial Narrow" w:hAnsi="Arial Narrow"/>
                <w:b/>
              </w:rPr>
            </w:pPr>
            <w:r w:rsidRPr="00943FE5">
              <w:rPr>
                <w:rFonts w:ascii="Arial Narrow" w:hAnsi="Arial Narrow"/>
                <w:b/>
              </w:rPr>
              <w:t>Person(s) Responsible</w:t>
            </w:r>
          </w:p>
        </w:tc>
        <w:tc>
          <w:tcPr>
            <w:tcW w:w="2700" w:type="dxa"/>
            <w:vAlign w:val="center"/>
          </w:tcPr>
          <w:p w:rsidR="00051620" w:rsidRPr="00943FE5" w:rsidRDefault="00FD47BE" w:rsidP="00FD47BE">
            <w:pPr>
              <w:jc w:val="center"/>
              <w:rPr>
                <w:rFonts w:ascii="Arial Narrow" w:hAnsi="Arial Narrow"/>
                <w:b/>
              </w:rPr>
            </w:pPr>
            <w:r w:rsidRPr="002C0DF6">
              <w:rPr>
                <w:rFonts w:ascii="Arial Narrow" w:hAnsi="Arial Narrow"/>
                <w:b/>
              </w:rPr>
              <w:t>Documentation</w:t>
            </w:r>
          </w:p>
        </w:tc>
      </w:tr>
      <w:tr w:rsidR="00B5628B" w:rsidTr="001448BA">
        <w:tc>
          <w:tcPr>
            <w:tcW w:w="6768" w:type="dxa"/>
          </w:tcPr>
          <w:p w:rsidR="00B5628B" w:rsidRPr="00C91CEB" w:rsidRDefault="001D1CA0" w:rsidP="00B5628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 w:rsidRPr="004F4B70">
              <w:rPr>
                <w:rFonts w:ascii="Arial Narrow" w:hAnsi="Arial Narrow" w:cs="Arial"/>
                <w:color w:val="FF0000"/>
              </w:rPr>
              <w:t xml:space="preserve">NGS PFS Reports will be run by campus and distributed to all campus principals, </w:t>
            </w:r>
            <w:r w:rsidR="00A815B6" w:rsidRPr="004F4B70">
              <w:rPr>
                <w:rFonts w:ascii="Arial Narrow" w:hAnsi="Arial Narrow" w:cs="Arial"/>
                <w:color w:val="FF0000"/>
              </w:rPr>
              <w:t>facilitators</w:t>
            </w:r>
            <w:r w:rsidRPr="004F4B70">
              <w:rPr>
                <w:rFonts w:ascii="Arial Narrow" w:hAnsi="Arial Narrow" w:cs="Arial"/>
                <w:color w:val="FF0000"/>
              </w:rPr>
              <w:t>, nurses, migrant lab teachers, tutors, strategists, counselors,</w:t>
            </w:r>
            <w:r w:rsidR="00A815B6" w:rsidRPr="004F4B70">
              <w:rPr>
                <w:rFonts w:ascii="Arial Narrow" w:hAnsi="Arial Narrow" w:cs="Arial"/>
                <w:color w:val="FF0000"/>
              </w:rPr>
              <w:t xml:space="preserve"> teachers</w:t>
            </w:r>
            <w:r w:rsidR="001F0A36">
              <w:rPr>
                <w:rFonts w:ascii="Arial Narrow" w:hAnsi="Arial Narrow" w:cs="Arial"/>
                <w:color w:val="FF0000"/>
              </w:rPr>
              <w:t xml:space="preserve">, </w:t>
            </w:r>
            <w:r w:rsidR="00A815B6" w:rsidRPr="004F4B70">
              <w:rPr>
                <w:rFonts w:ascii="Arial Narrow" w:hAnsi="Arial Narrow" w:cs="Arial"/>
                <w:color w:val="FF0000"/>
              </w:rPr>
              <w:t>etc.</w:t>
            </w:r>
          </w:p>
        </w:tc>
        <w:tc>
          <w:tcPr>
            <w:tcW w:w="2160" w:type="dxa"/>
          </w:tcPr>
          <w:p w:rsidR="00B5628B" w:rsidRPr="004F4B70" w:rsidRDefault="00A815B6" w:rsidP="00051620">
            <w:pPr>
              <w:rPr>
                <w:color w:val="FF0000"/>
              </w:rPr>
            </w:pPr>
            <w:r w:rsidRPr="004F4B70">
              <w:rPr>
                <w:color w:val="FF0000"/>
              </w:rPr>
              <w:t>At the beginning of each month</w:t>
            </w:r>
          </w:p>
        </w:tc>
        <w:tc>
          <w:tcPr>
            <w:tcW w:w="2340" w:type="dxa"/>
          </w:tcPr>
          <w:p w:rsidR="00B5628B" w:rsidRPr="004F4B70" w:rsidRDefault="00A815B6" w:rsidP="00051620">
            <w:pPr>
              <w:rPr>
                <w:color w:val="FF0000"/>
              </w:rPr>
            </w:pPr>
            <w:r w:rsidRPr="004F4B70">
              <w:rPr>
                <w:color w:val="FF0000"/>
              </w:rPr>
              <w:t>NGS Clerks</w:t>
            </w:r>
          </w:p>
          <w:p w:rsidR="00A815B6" w:rsidRPr="004F4B70" w:rsidRDefault="00A815B6" w:rsidP="00051620">
            <w:pPr>
              <w:rPr>
                <w:color w:val="FF0000"/>
              </w:rPr>
            </w:pPr>
            <w:r w:rsidRPr="004F4B70">
              <w:rPr>
                <w:color w:val="FF0000"/>
              </w:rPr>
              <w:t>Recruiters</w:t>
            </w:r>
          </w:p>
        </w:tc>
        <w:tc>
          <w:tcPr>
            <w:tcW w:w="2700" w:type="dxa"/>
          </w:tcPr>
          <w:p w:rsidR="00B5628B" w:rsidRPr="004F4B70" w:rsidRDefault="00A815B6" w:rsidP="00051620">
            <w:pPr>
              <w:rPr>
                <w:color w:val="FF0000"/>
              </w:rPr>
            </w:pPr>
            <w:r w:rsidRPr="004F4B70">
              <w:rPr>
                <w:color w:val="FF0000"/>
              </w:rPr>
              <w:t>Distribution Logs</w:t>
            </w:r>
          </w:p>
          <w:p w:rsidR="00A815B6" w:rsidRPr="004F4B70" w:rsidRDefault="00A815B6" w:rsidP="00051620">
            <w:pPr>
              <w:rPr>
                <w:color w:val="FF0000"/>
              </w:rPr>
            </w:pPr>
            <w:r w:rsidRPr="004F4B70">
              <w:rPr>
                <w:color w:val="FF0000"/>
              </w:rPr>
              <w:t>Monthly Copies of PFS Reports</w:t>
            </w:r>
          </w:p>
        </w:tc>
      </w:tr>
      <w:tr w:rsidR="001448BA" w:rsidTr="001448BA">
        <w:tc>
          <w:tcPr>
            <w:tcW w:w="6768" w:type="dxa"/>
          </w:tcPr>
          <w:p w:rsidR="001448BA" w:rsidRPr="001448BA" w:rsidRDefault="00BC2268" w:rsidP="00175F9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R</w:t>
            </w:r>
            <w:r w:rsidR="00C91CEB" w:rsidRPr="004F4B70">
              <w:rPr>
                <w:rFonts w:ascii="Arial Narrow" w:hAnsi="Arial Narrow" w:cs="Arial"/>
                <w:color w:val="FF0000"/>
              </w:rPr>
              <w:t>eview data (LNA, student profiles, etc.) and create services that will target the unique needs of PFS students.</w:t>
            </w:r>
          </w:p>
        </w:tc>
        <w:tc>
          <w:tcPr>
            <w:tcW w:w="2160" w:type="dxa"/>
          </w:tcPr>
          <w:p w:rsidR="001448BA" w:rsidRPr="004F4B70" w:rsidRDefault="00C91CEB" w:rsidP="00051620">
            <w:pPr>
              <w:rPr>
                <w:color w:val="FF0000"/>
              </w:rPr>
            </w:pPr>
            <w:r w:rsidRPr="004F4B70">
              <w:rPr>
                <w:color w:val="FF0000"/>
              </w:rPr>
              <w:t>May-June</w:t>
            </w:r>
          </w:p>
        </w:tc>
        <w:tc>
          <w:tcPr>
            <w:tcW w:w="2340" w:type="dxa"/>
          </w:tcPr>
          <w:p w:rsidR="001448BA" w:rsidRPr="004F4B70" w:rsidRDefault="00C91CEB" w:rsidP="00051620">
            <w:pPr>
              <w:rPr>
                <w:color w:val="FF0000"/>
              </w:rPr>
            </w:pPr>
            <w:r w:rsidRPr="004F4B70">
              <w:rPr>
                <w:color w:val="FF0000"/>
              </w:rPr>
              <w:t>Migrant Coordinator, MEP Staff</w:t>
            </w:r>
          </w:p>
        </w:tc>
        <w:tc>
          <w:tcPr>
            <w:tcW w:w="2700" w:type="dxa"/>
          </w:tcPr>
          <w:p w:rsidR="00C91CEB" w:rsidRPr="004F4B70" w:rsidRDefault="00C91CEB" w:rsidP="00C91CEB">
            <w:pPr>
              <w:rPr>
                <w:color w:val="FF0000"/>
              </w:rPr>
            </w:pPr>
            <w:r w:rsidRPr="004F4B70">
              <w:rPr>
                <w:color w:val="FF0000"/>
              </w:rPr>
              <w:t>Needs Checklists, LNA, student profiles</w:t>
            </w:r>
            <w:r w:rsidR="001F0A36">
              <w:rPr>
                <w:color w:val="FF0000"/>
              </w:rPr>
              <w:t>, NGS Report</w:t>
            </w:r>
            <w:r w:rsidR="00C6622A">
              <w:rPr>
                <w:color w:val="FF0000"/>
              </w:rPr>
              <w:t>s</w:t>
            </w:r>
          </w:p>
        </w:tc>
      </w:tr>
      <w:tr w:rsidR="0020047F" w:rsidTr="00D46411">
        <w:trPr>
          <w:trHeight w:val="224"/>
        </w:trPr>
        <w:tc>
          <w:tcPr>
            <w:tcW w:w="6768" w:type="dxa"/>
          </w:tcPr>
          <w:p w:rsidR="0020047F" w:rsidRPr="00DD3BFB" w:rsidRDefault="0020047F" w:rsidP="006A1B85">
            <w:pPr>
              <w:pStyle w:val="ListParagraph"/>
              <w:numPr>
                <w:ilvl w:val="3"/>
                <w:numId w:val="5"/>
              </w:numPr>
              <w:rPr>
                <w:rFonts w:ascii="Arial Narrow" w:hAnsi="Arial Narrow" w:cs="Arial"/>
                <w:b/>
                <w:color w:val="FF0000"/>
              </w:rPr>
            </w:pPr>
            <w:r w:rsidRPr="00DD3BFB">
              <w:rPr>
                <w:rFonts w:ascii="Arial Narrow" w:hAnsi="Arial Narrow" w:cs="Arial"/>
                <w:b/>
                <w:color w:val="FF0000"/>
              </w:rPr>
              <w:t>Migrant Presentation</w:t>
            </w:r>
          </w:p>
        </w:tc>
        <w:tc>
          <w:tcPr>
            <w:tcW w:w="2160" w:type="dxa"/>
          </w:tcPr>
          <w:p w:rsidR="0020047F" w:rsidRPr="004F4B70" w:rsidRDefault="0020047F" w:rsidP="00051620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20047F" w:rsidRPr="004F4B70" w:rsidRDefault="0020047F" w:rsidP="00051620">
            <w:pPr>
              <w:rPr>
                <w:color w:val="FF0000"/>
              </w:rPr>
            </w:pPr>
          </w:p>
        </w:tc>
        <w:tc>
          <w:tcPr>
            <w:tcW w:w="2700" w:type="dxa"/>
          </w:tcPr>
          <w:p w:rsidR="0020047F" w:rsidRPr="004F4B70" w:rsidRDefault="0020047F" w:rsidP="00051620">
            <w:pPr>
              <w:rPr>
                <w:color w:val="FF0000"/>
              </w:rPr>
            </w:pPr>
          </w:p>
        </w:tc>
      </w:tr>
      <w:tr w:rsidR="005A2003" w:rsidTr="00D46411">
        <w:trPr>
          <w:trHeight w:val="224"/>
        </w:trPr>
        <w:tc>
          <w:tcPr>
            <w:tcW w:w="6768" w:type="dxa"/>
          </w:tcPr>
          <w:p w:rsidR="005A2003" w:rsidRPr="001448BA" w:rsidRDefault="00C91CEB" w:rsidP="00BC2268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 Narrow" w:hAnsi="Arial Narrow" w:cs="Arial"/>
              </w:rPr>
            </w:pPr>
            <w:r w:rsidRPr="004F4B70">
              <w:rPr>
                <w:rFonts w:ascii="Arial Narrow" w:hAnsi="Arial Narrow" w:cs="Arial"/>
                <w:color w:val="FF0000"/>
              </w:rPr>
              <w:t xml:space="preserve">Present </w:t>
            </w:r>
            <w:r w:rsidR="0020047F">
              <w:rPr>
                <w:rFonts w:ascii="Arial Narrow" w:hAnsi="Arial Narrow" w:cs="Arial"/>
                <w:color w:val="FF0000"/>
              </w:rPr>
              <w:t xml:space="preserve">migrant, </w:t>
            </w:r>
            <w:r w:rsidRPr="004F4B70">
              <w:rPr>
                <w:rFonts w:ascii="Arial Narrow" w:hAnsi="Arial Narrow" w:cs="Arial"/>
                <w:color w:val="FF0000"/>
              </w:rPr>
              <w:t xml:space="preserve">NGS PFS </w:t>
            </w:r>
            <w:r w:rsidR="00BC2268">
              <w:rPr>
                <w:rFonts w:ascii="Arial Narrow" w:hAnsi="Arial Narrow" w:cs="Arial"/>
                <w:color w:val="FF0000"/>
              </w:rPr>
              <w:t>criteria</w:t>
            </w:r>
            <w:r w:rsidR="0020047F">
              <w:rPr>
                <w:rFonts w:ascii="Arial Narrow" w:hAnsi="Arial Narrow" w:cs="Arial"/>
                <w:color w:val="FF0000"/>
              </w:rPr>
              <w:t>, NGS Reports</w:t>
            </w:r>
            <w:r w:rsidR="00BC2268">
              <w:rPr>
                <w:rFonts w:ascii="Arial Narrow" w:hAnsi="Arial Narrow" w:cs="Arial"/>
                <w:color w:val="FF0000"/>
              </w:rPr>
              <w:t xml:space="preserve"> and </w:t>
            </w:r>
            <w:r w:rsidR="006A1B85">
              <w:rPr>
                <w:rFonts w:ascii="Arial Narrow" w:hAnsi="Arial Narrow" w:cs="Arial"/>
                <w:color w:val="FF0000"/>
              </w:rPr>
              <w:t xml:space="preserve">PFS </w:t>
            </w:r>
            <w:r w:rsidR="0020047F">
              <w:rPr>
                <w:rFonts w:ascii="Arial Narrow" w:hAnsi="Arial Narrow" w:cs="Arial"/>
                <w:color w:val="FF0000"/>
              </w:rPr>
              <w:t xml:space="preserve">migrant </w:t>
            </w:r>
            <w:r w:rsidR="00BC2268">
              <w:rPr>
                <w:rFonts w:ascii="Arial Narrow" w:hAnsi="Arial Narrow" w:cs="Arial"/>
                <w:color w:val="FF0000"/>
              </w:rPr>
              <w:t>services</w:t>
            </w:r>
            <w:r w:rsidR="006A1B85">
              <w:rPr>
                <w:rFonts w:ascii="Arial Narrow" w:hAnsi="Arial Narrow" w:cs="Arial"/>
                <w:color w:val="FF0000"/>
              </w:rPr>
              <w:t xml:space="preserve"> (PFS Calendar of Events)</w:t>
            </w:r>
            <w:r w:rsidRPr="004F4B70">
              <w:rPr>
                <w:rFonts w:ascii="Arial Narrow" w:hAnsi="Arial Narrow" w:cs="Arial"/>
                <w:color w:val="FF0000"/>
              </w:rPr>
              <w:t xml:space="preserve"> to campuses (principals, counselors, nurses, etc.)</w:t>
            </w:r>
          </w:p>
        </w:tc>
        <w:tc>
          <w:tcPr>
            <w:tcW w:w="2160" w:type="dxa"/>
          </w:tcPr>
          <w:p w:rsidR="005A2003" w:rsidRDefault="00C91CEB" w:rsidP="00051620">
            <w:pPr>
              <w:rPr>
                <w:color w:val="FF0000"/>
              </w:rPr>
            </w:pPr>
            <w:r w:rsidRPr="004F4B70">
              <w:rPr>
                <w:color w:val="FF0000"/>
              </w:rPr>
              <w:t>August Inservice</w:t>
            </w:r>
          </w:p>
          <w:p w:rsidR="00BC2268" w:rsidRPr="004F4B70" w:rsidRDefault="00BC2268" w:rsidP="00051620">
            <w:pPr>
              <w:rPr>
                <w:color w:val="FF0000"/>
              </w:rPr>
            </w:pPr>
            <w:r>
              <w:rPr>
                <w:color w:val="FF0000"/>
              </w:rPr>
              <w:t>January Inservice</w:t>
            </w:r>
          </w:p>
        </w:tc>
        <w:tc>
          <w:tcPr>
            <w:tcW w:w="2340" w:type="dxa"/>
          </w:tcPr>
          <w:p w:rsidR="005A2003" w:rsidRPr="004F4B70" w:rsidRDefault="00C91CEB" w:rsidP="00051620">
            <w:pPr>
              <w:rPr>
                <w:color w:val="FF0000"/>
              </w:rPr>
            </w:pPr>
            <w:r w:rsidRPr="004F4B70">
              <w:rPr>
                <w:color w:val="FF0000"/>
              </w:rPr>
              <w:t xml:space="preserve">Migrant Coordinator, </w:t>
            </w:r>
            <w:r w:rsidR="00A65E9E" w:rsidRPr="004F4B70">
              <w:rPr>
                <w:color w:val="FF0000"/>
              </w:rPr>
              <w:t xml:space="preserve">Migrant </w:t>
            </w:r>
            <w:r w:rsidRPr="004F4B70">
              <w:rPr>
                <w:color w:val="FF0000"/>
              </w:rPr>
              <w:t>Counselor</w:t>
            </w:r>
          </w:p>
        </w:tc>
        <w:tc>
          <w:tcPr>
            <w:tcW w:w="2700" w:type="dxa"/>
          </w:tcPr>
          <w:p w:rsidR="005A2003" w:rsidRPr="004F4B70" w:rsidRDefault="00C91CEB" w:rsidP="00051620">
            <w:pPr>
              <w:rPr>
                <w:color w:val="FF0000"/>
              </w:rPr>
            </w:pPr>
            <w:r w:rsidRPr="004F4B70">
              <w:rPr>
                <w:color w:val="FF0000"/>
              </w:rPr>
              <w:t>Sign-Ins, power point presentation, handout, brochure</w:t>
            </w:r>
          </w:p>
        </w:tc>
      </w:tr>
      <w:tr w:rsidR="005A2003" w:rsidTr="00D46411">
        <w:trPr>
          <w:trHeight w:val="215"/>
        </w:trPr>
        <w:tc>
          <w:tcPr>
            <w:tcW w:w="6768" w:type="dxa"/>
          </w:tcPr>
          <w:p w:rsidR="005A2003" w:rsidRPr="001448BA" w:rsidRDefault="00C91CEB" w:rsidP="001448BA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 Narrow" w:hAnsi="Arial Narrow" w:cs="Arial"/>
              </w:rPr>
            </w:pPr>
            <w:r w:rsidRPr="004F4B70">
              <w:rPr>
                <w:rFonts w:ascii="Arial Narrow" w:hAnsi="Arial Narrow" w:cs="Arial"/>
                <w:color w:val="FF0000"/>
              </w:rPr>
              <w:t xml:space="preserve">Present NGS PFS Criteria and </w:t>
            </w:r>
            <w:r w:rsidR="006A1B85">
              <w:rPr>
                <w:rFonts w:ascii="Arial Narrow" w:hAnsi="Arial Narrow" w:cs="Arial"/>
                <w:color w:val="FF0000"/>
              </w:rPr>
              <w:t xml:space="preserve">PFS </w:t>
            </w:r>
            <w:r w:rsidR="0020047F">
              <w:rPr>
                <w:rFonts w:ascii="Arial Narrow" w:hAnsi="Arial Narrow" w:cs="Arial"/>
                <w:color w:val="FF0000"/>
              </w:rPr>
              <w:t xml:space="preserve">migrant </w:t>
            </w:r>
            <w:r w:rsidRPr="004F4B70">
              <w:rPr>
                <w:rFonts w:ascii="Arial Narrow" w:hAnsi="Arial Narrow" w:cs="Arial"/>
                <w:color w:val="FF0000"/>
              </w:rPr>
              <w:t>services</w:t>
            </w:r>
            <w:r w:rsidR="006A1B85">
              <w:rPr>
                <w:rFonts w:ascii="Arial Narrow" w:hAnsi="Arial Narrow" w:cs="Arial"/>
                <w:color w:val="FF0000"/>
              </w:rPr>
              <w:t xml:space="preserve"> (PFS Calendar of Events)</w:t>
            </w:r>
            <w:r w:rsidRPr="004F4B70">
              <w:rPr>
                <w:rFonts w:ascii="Arial Narrow" w:hAnsi="Arial Narrow" w:cs="Arial"/>
                <w:color w:val="FF0000"/>
              </w:rPr>
              <w:t xml:space="preserve"> to parents at parent meetings.</w:t>
            </w:r>
          </w:p>
        </w:tc>
        <w:tc>
          <w:tcPr>
            <w:tcW w:w="2160" w:type="dxa"/>
          </w:tcPr>
          <w:p w:rsidR="005A2003" w:rsidRPr="004F4B70" w:rsidRDefault="00C91CEB" w:rsidP="00051620">
            <w:pPr>
              <w:rPr>
                <w:color w:val="FF0000"/>
              </w:rPr>
            </w:pPr>
            <w:r w:rsidRPr="004F4B70">
              <w:rPr>
                <w:color w:val="FF0000"/>
              </w:rPr>
              <w:t>September-October</w:t>
            </w:r>
          </w:p>
        </w:tc>
        <w:tc>
          <w:tcPr>
            <w:tcW w:w="2340" w:type="dxa"/>
          </w:tcPr>
          <w:p w:rsidR="005A2003" w:rsidRPr="004F4B70" w:rsidRDefault="00C91CEB" w:rsidP="00051620">
            <w:pPr>
              <w:rPr>
                <w:color w:val="FF0000"/>
              </w:rPr>
            </w:pPr>
            <w:r w:rsidRPr="004F4B70">
              <w:rPr>
                <w:color w:val="FF0000"/>
              </w:rPr>
              <w:t>Migrant Coordinator, Parental Coordinator</w:t>
            </w:r>
          </w:p>
        </w:tc>
        <w:tc>
          <w:tcPr>
            <w:tcW w:w="2700" w:type="dxa"/>
          </w:tcPr>
          <w:p w:rsidR="005A2003" w:rsidRPr="004F4B70" w:rsidRDefault="00C91CEB" w:rsidP="00051620">
            <w:pPr>
              <w:rPr>
                <w:color w:val="FF0000"/>
              </w:rPr>
            </w:pPr>
            <w:r w:rsidRPr="004F4B70">
              <w:rPr>
                <w:color w:val="FF0000"/>
              </w:rPr>
              <w:t>Sign-Ins,</w:t>
            </w:r>
            <w:r w:rsidR="001F0A36">
              <w:rPr>
                <w:color w:val="FF0000"/>
              </w:rPr>
              <w:t xml:space="preserve"> Agenda, power point presentation</w:t>
            </w:r>
          </w:p>
        </w:tc>
      </w:tr>
      <w:tr w:rsidR="005A2003" w:rsidTr="00D46411">
        <w:trPr>
          <w:trHeight w:val="278"/>
        </w:trPr>
        <w:tc>
          <w:tcPr>
            <w:tcW w:w="6768" w:type="dxa"/>
          </w:tcPr>
          <w:p w:rsidR="00A65E9E" w:rsidRPr="001448BA" w:rsidRDefault="00A65E9E" w:rsidP="004F4B7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 Narrow" w:hAnsi="Arial Narrow" w:cs="Arial"/>
              </w:rPr>
            </w:pPr>
            <w:r w:rsidRPr="004F4B70">
              <w:rPr>
                <w:rFonts w:ascii="Arial Narrow" w:hAnsi="Arial Narrow" w:cs="Arial"/>
                <w:color w:val="FF0000"/>
              </w:rPr>
              <w:t xml:space="preserve">Post NGS PFS Criteria and </w:t>
            </w:r>
            <w:r w:rsidR="006A1B85">
              <w:rPr>
                <w:rFonts w:ascii="Arial Narrow" w:hAnsi="Arial Narrow" w:cs="Arial"/>
                <w:color w:val="FF0000"/>
              </w:rPr>
              <w:t xml:space="preserve">PFS migrant </w:t>
            </w:r>
            <w:r w:rsidRPr="004F4B70">
              <w:rPr>
                <w:rFonts w:ascii="Arial Narrow" w:hAnsi="Arial Narrow" w:cs="Arial"/>
                <w:color w:val="FF0000"/>
              </w:rPr>
              <w:t>services</w:t>
            </w:r>
            <w:r w:rsidR="006A1B85">
              <w:rPr>
                <w:rFonts w:ascii="Arial Narrow" w:hAnsi="Arial Narrow" w:cs="Arial"/>
                <w:color w:val="FF0000"/>
              </w:rPr>
              <w:t xml:space="preserve"> (Calendar of Events)</w:t>
            </w:r>
            <w:r w:rsidRPr="004F4B70">
              <w:rPr>
                <w:rFonts w:ascii="Arial Narrow" w:hAnsi="Arial Narrow" w:cs="Arial"/>
                <w:color w:val="FF0000"/>
              </w:rPr>
              <w:t xml:space="preserve"> on Migrant section of district website</w:t>
            </w:r>
          </w:p>
        </w:tc>
        <w:tc>
          <w:tcPr>
            <w:tcW w:w="2160" w:type="dxa"/>
          </w:tcPr>
          <w:p w:rsidR="005A2003" w:rsidRPr="00BC2268" w:rsidRDefault="00BC2268" w:rsidP="00051620">
            <w:pPr>
              <w:rPr>
                <w:color w:val="FF0000"/>
              </w:rPr>
            </w:pPr>
            <w:r w:rsidRPr="00BC2268">
              <w:rPr>
                <w:color w:val="FF0000"/>
              </w:rPr>
              <w:t>August</w:t>
            </w:r>
          </w:p>
        </w:tc>
        <w:tc>
          <w:tcPr>
            <w:tcW w:w="2340" w:type="dxa"/>
          </w:tcPr>
          <w:p w:rsidR="005A2003" w:rsidRPr="00BC2268" w:rsidRDefault="00BC2268" w:rsidP="00051620">
            <w:pPr>
              <w:rPr>
                <w:color w:val="FF0000"/>
              </w:rPr>
            </w:pPr>
            <w:r w:rsidRPr="00BC2268">
              <w:rPr>
                <w:color w:val="FF0000"/>
              </w:rPr>
              <w:t>Migrant Coordinator</w:t>
            </w:r>
          </w:p>
        </w:tc>
        <w:tc>
          <w:tcPr>
            <w:tcW w:w="2700" w:type="dxa"/>
          </w:tcPr>
          <w:p w:rsidR="005A2003" w:rsidRDefault="00BC2268" w:rsidP="00051620">
            <w:r w:rsidRPr="00BC2268">
              <w:rPr>
                <w:color w:val="FF0000"/>
              </w:rPr>
              <w:t>District Website</w:t>
            </w:r>
          </w:p>
        </w:tc>
      </w:tr>
      <w:tr w:rsidR="00DD3BFB" w:rsidTr="00D46411">
        <w:trPr>
          <w:trHeight w:val="296"/>
        </w:trPr>
        <w:tc>
          <w:tcPr>
            <w:tcW w:w="6768" w:type="dxa"/>
          </w:tcPr>
          <w:p w:rsidR="00DD3BFB" w:rsidRPr="00DD3BFB" w:rsidRDefault="00DD3BFB" w:rsidP="006A1B85">
            <w:pPr>
              <w:pStyle w:val="ListParagraph"/>
              <w:numPr>
                <w:ilvl w:val="3"/>
                <w:numId w:val="5"/>
              </w:numPr>
              <w:rPr>
                <w:rFonts w:ascii="Arial Narrow" w:hAnsi="Arial Narrow" w:cs="Arial"/>
                <w:b/>
                <w:color w:val="FF0000"/>
              </w:rPr>
            </w:pPr>
            <w:r w:rsidRPr="00DD3BFB">
              <w:rPr>
                <w:rFonts w:ascii="Arial Narrow" w:hAnsi="Arial Narrow" w:cs="Arial"/>
                <w:b/>
                <w:color w:val="FF0000"/>
              </w:rPr>
              <w:t>Home/Community Visits for Academic Progress</w:t>
            </w:r>
          </w:p>
        </w:tc>
        <w:tc>
          <w:tcPr>
            <w:tcW w:w="2160" w:type="dxa"/>
          </w:tcPr>
          <w:p w:rsidR="00DD3BFB" w:rsidRPr="004F4B70" w:rsidRDefault="00DD3BFB" w:rsidP="001448BA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DD3BFB" w:rsidRPr="004F4B70" w:rsidRDefault="00DD3BFB" w:rsidP="001448BA">
            <w:pPr>
              <w:rPr>
                <w:color w:val="FF0000"/>
              </w:rPr>
            </w:pPr>
          </w:p>
        </w:tc>
        <w:tc>
          <w:tcPr>
            <w:tcW w:w="2700" w:type="dxa"/>
          </w:tcPr>
          <w:p w:rsidR="00DD3BFB" w:rsidRPr="004F4B70" w:rsidRDefault="00DD3BFB" w:rsidP="001448BA">
            <w:pPr>
              <w:rPr>
                <w:color w:val="FF0000"/>
              </w:rPr>
            </w:pPr>
          </w:p>
        </w:tc>
      </w:tr>
      <w:tr w:rsidR="005A2003" w:rsidTr="00D46411">
        <w:trPr>
          <w:trHeight w:val="296"/>
        </w:trPr>
        <w:tc>
          <w:tcPr>
            <w:tcW w:w="6768" w:type="dxa"/>
          </w:tcPr>
          <w:p w:rsidR="005A2003" w:rsidRPr="001448BA" w:rsidRDefault="004F4B70" w:rsidP="001448BA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Ensure that all migrant parents have access to the district’s local database (skyward)</w:t>
            </w:r>
          </w:p>
        </w:tc>
        <w:tc>
          <w:tcPr>
            <w:tcW w:w="2160" w:type="dxa"/>
          </w:tcPr>
          <w:p w:rsidR="005A2003" w:rsidRPr="004F4B70" w:rsidRDefault="004F4B70" w:rsidP="001448BA">
            <w:pPr>
              <w:rPr>
                <w:color w:val="FF0000"/>
              </w:rPr>
            </w:pPr>
            <w:r w:rsidRPr="004F4B70">
              <w:rPr>
                <w:color w:val="FF0000"/>
              </w:rPr>
              <w:t>Beginning of school year and ongoing</w:t>
            </w:r>
          </w:p>
        </w:tc>
        <w:tc>
          <w:tcPr>
            <w:tcW w:w="2340" w:type="dxa"/>
          </w:tcPr>
          <w:p w:rsidR="005A2003" w:rsidRPr="004F4B70" w:rsidRDefault="004F4B70" w:rsidP="001448BA">
            <w:pPr>
              <w:rPr>
                <w:color w:val="FF0000"/>
              </w:rPr>
            </w:pPr>
            <w:r w:rsidRPr="004F4B70">
              <w:rPr>
                <w:color w:val="FF0000"/>
              </w:rPr>
              <w:t>Migrant Counselor</w:t>
            </w:r>
          </w:p>
        </w:tc>
        <w:tc>
          <w:tcPr>
            <w:tcW w:w="2700" w:type="dxa"/>
          </w:tcPr>
          <w:p w:rsidR="005A2003" w:rsidRPr="004F4B70" w:rsidRDefault="004F4B70" w:rsidP="001448BA">
            <w:pPr>
              <w:rPr>
                <w:color w:val="FF0000"/>
              </w:rPr>
            </w:pPr>
            <w:r w:rsidRPr="004F4B70">
              <w:rPr>
                <w:color w:val="FF0000"/>
              </w:rPr>
              <w:t>Skyward correspondence</w:t>
            </w:r>
          </w:p>
        </w:tc>
      </w:tr>
      <w:tr w:rsidR="005A2003" w:rsidTr="00D46411">
        <w:trPr>
          <w:trHeight w:val="269"/>
        </w:trPr>
        <w:tc>
          <w:tcPr>
            <w:tcW w:w="6768" w:type="dxa"/>
          </w:tcPr>
          <w:p w:rsidR="005A2003" w:rsidRPr="001448BA" w:rsidRDefault="004F4B70" w:rsidP="001448BA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 Narrow" w:hAnsi="Arial Narrow" w:cs="Arial"/>
              </w:rPr>
            </w:pPr>
            <w:r w:rsidRPr="004F4B70">
              <w:rPr>
                <w:rFonts w:ascii="Arial Narrow" w:hAnsi="Arial Narrow" w:cs="Arial"/>
                <w:color w:val="FF0000"/>
              </w:rPr>
              <w:t xml:space="preserve">Send </w:t>
            </w:r>
            <w:r>
              <w:rPr>
                <w:rFonts w:ascii="Arial Narrow" w:hAnsi="Arial Narrow" w:cs="Arial"/>
                <w:color w:val="FF0000"/>
              </w:rPr>
              <w:t xml:space="preserve">electronic and/or written </w:t>
            </w:r>
            <w:r w:rsidRPr="004F4B70">
              <w:rPr>
                <w:rFonts w:ascii="Arial Narrow" w:hAnsi="Arial Narrow" w:cs="Arial"/>
                <w:color w:val="FF0000"/>
              </w:rPr>
              <w:t>reminders to parents to access their child’s grades</w:t>
            </w:r>
          </w:p>
        </w:tc>
        <w:tc>
          <w:tcPr>
            <w:tcW w:w="2160" w:type="dxa"/>
          </w:tcPr>
          <w:p w:rsidR="005A2003" w:rsidRPr="004F4B70" w:rsidRDefault="004F4B70" w:rsidP="001448BA">
            <w:pPr>
              <w:rPr>
                <w:color w:val="FF0000"/>
              </w:rPr>
            </w:pPr>
            <w:r w:rsidRPr="004F4B70">
              <w:rPr>
                <w:color w:val="FF0000"/>
              </w:rPr>
              <w:t>Every 3</w:t>
            </w:r>
            <w:r w:rsidRPr="004F4B70">
              <w:rPr>
                <w:color w:val="FF0000"/>
                <w:vertAlign w:val="superscript"/>
              </w:rPr>
              <w:t>rd</w:t>
            </w:r>
            <w:r w:rsidRPr="004F4B70">
              <w:rPr>
                <w:color w:val="FF0000"/>
              </w:rPr>
              <w:t xml:space="preserve"> and 6</w:t>
            </w:r>
            <w:r w:rsidRPr="004F4B70">
              <w:rPr>
                <w:color w:val="FF0000"/>
                <w:vertAlign w:val="superscript"/>
              </w:rPr>
              <w:t>th</w:t>
            </w:r>
            <w:r w:rsidRPr="004F4B70">
              <w:rPr>
                <w:color w:val="FF0000"/>
              </w:rPr>
              <w:t xml:space="preserve"> weeks</w:t>
            </w:r>
          </w:p>
        </w:tc>
        <w:tc>
          <w:tcPr>
            <w:tcW w:w="2340" w:type="dxa"/>
          </w:tcPr>
          <w:p w:rsidR="005A2003" w:rsidRPr="004F4B70" w:rsidRDefault="00BC2268" w:rsidP="001448BA">
            <w:pPr>
              <w:rPr>
                <w:color w:val="FF0000"/>
              </w:rPr>
            </w:pPr>
            <w:r w:rsidRPr="004F4B70">
              <w:rPr>
                <w:color w:val="FF0000"/>
              </w:rPr>
              <w:t>Migrant Counselor</w:t>
            </w:r>
          </w:p>
        </w:tc>
        <w:tc>
          <w:tcPr>
            <w:tcW w:w="2700" w:type="dxa"/>
          </w:tcPr>
          <w:p w:rsidR="005A2003" w:rsidRPr="004F4B70" w:rsidRDefault="00BC2268" w:rsidP="001448BA">
            <w:pPr>
              <w:rPr>
                <w:color w:val="FF0000"/>
              </w:rPr>
            </w:pPr>
            <w:r>
              <w:rPr>
                <w:color w:val="FF0000"/>
              </w:rPr>
              <w:t>Email Correspondence</w:t>
            </w:r>
          </w:p>
        </w:tc>
      </w:tr>
      <w:tr w:rsidR="005A2003" w:rsidTr="00D46411">
        <w:trPr>
          <w:trHeight w:val="251"/>
        </w:trPr>
        <w:tc>
          <w:tcPr>
            <w:tcW w:w="6768" w:type="dxa"/>
          </w:tcPr>
          <w:p w:rsidR="005A2003" w:rsidRPr="001448BA" w:rsidRDefault="004F4B70" w:rsidP="00BC2268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 Narrow" w:hAnsi="Arial Narrow" w:cs="Arial"/>
              </w:rPr>
            </w:pPr>
            <w:r w:rsidRPr="004F4B70">
              <w:rPr>
                <w:rFonts w:ascii="Arial Narrow" w:hAnsi="Arial Narrow" w:cs="Arial"/>
                <w:color w:val="FF0000"/>
              </w:rPr>
              <w:t>Mail parents a status report of face-to-face meeting with student</w:t>
            </w:r>
            <w:r w:rsidR="00BC2268">
              <w:rPr>
                <w:rFonts w:ascii="Arial Narrow" w:hAnsi="Arial Narrow" w:cs="Arial"/>
                <w:color w:val="FF0000"/>
              </w:rPr>
              <w:t>s</w:t>
            </w:r>
          </w:p>
        </w:tc>
        <w:tc>
          <w:tcPr>
            <w:tcW w:w="2160" w:type="dxa"/>
          </w:tcPr>
          <w:p w:rsidR="005A2003" w:rsidRPr="004F4B70" w:rsidRDefault="004F4B70" w:rsidP="001448BA">
            <w:pPr>
              <w:rPr>
                <w:color w:val="FF0000"/>
              </w:rPr>
            </w:pPr>
            <w:r w:rsidRPr="004F4B70">
              <w:rPr>
                <w:color w:val="FF0000"/>
              </w:rPr>
              <w:t>Every 3</w:t>
            </w:r>
            <w:r w:rsidRPr="004F4B70">
              <w:rPr>
                <w:color w:val="FF0000"/>
                <w:vertAlign w:val="superscript"/>
              </w:rPr>
              <w:t>rd</w:t>
            </w:r>
            <w:r w:rsidRPr="004F4B70">
              <w:rPr>
                <w:color w:val="FF0000"/>
              </w:rPr>
              <w:t xml:space="preserve"> and 6</w:t>
            </w:r>
            <w:r w:rsidRPr="004F4B70">
              <w:rPr>
                <w:color w:val="FF0000"/>
                <w:vertAlign w:val="superscript"/>
              </w:rPr>
              <w:t>th</w:t>
            </w:r>
            <w:r w:rsidRPr="004F4B70">
              <w:rPr>
                <w:color w:val="FF0000"/>
              </w:rPr>
              <w:t xml:space="preserve"> weeks</w:t>
            </w:r>
          </w:p>
        </w:tc>
        <w:tc>
          <w:tcPr>
            <w:tcW w:w="2340" w:type="dxa"/>
          </w:tcPr>
          <w:p w:rsidR="005A2003" w:rsidRPr="004F4B70" w:rsidRDefault="00BC2268" w:rsidP="001448BA">
            <w:pPr>
              <w:rPr>
                <w:color w:val="FF0000"/>
              </w:rPr>
            </w:pPr>
            <w:r w:rsidRPr="004F4B70">
              <w:rPr>
                <w:color w:val="FF0000"/>
              </w:rPr>
              <w:t>Migrant Counselor</w:t>
            </w:r>
          </w:p>
        </w:tc>
        <w:tc>
          <w:tcPr>
            <w:tcW w:w="2700" w:type="dxa"/>
          </w:tcPr>
          <w:p w:rsidR="005A2003" w:rsidRPr="004F4B70" w:rsidRDefault="00BC2268" w:rsidP="001448BA">
            <w:pPr>
              <w:rPr>
                <w:color w:val="FF0000"/>
              </w:rPr>
            </w:pPr>
            <w:r>
              <w:rPr>
                <w:color w:val="FF0000"/>
              </w:rPr>
              <w:t>Student Plans of Action</w:t>
            </w:r>
          </w:p>
        </w:tc>
      </w:tr>
    </w:tbl>
    <w:p w:rsidR="00D46411" w:rsidRDefault="00D464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2160"/>
        <w:gridCol w:w="2340"/>
        <w:gridCol w:w="2700"/>
      </w:tblGrid>
      <w:tr w:rsidR="001448BA" w:rsidTr="00D46411">
        <w:trPr>
          <w:trHeight w:val="260"/>
        </w:trPr>
        <w:tc>
          <w:tcPr>
            <w:tcW w:w="6768" w:type="dxa"/>
          </w:tcPr>
          <w:p w:rsidR="001448BA" w:rsidRPr="006A1B85" w:rsidRDefault="006A1B85" w:rsidP="006A1B85">
            <w:pPr>
              <w:pStyle w:val="ListParagraph"/>
              <w:rPr>
                <w:rFonts w:ascii="Arial Narrow" w:hAnsi="Arial Narrow" w:cs="Arial"/>
                <w:b/>
                <w:color w:val="FF0000"/>
              </w:rPr>
            </w:pPr>
            <w:r w:rsidRPr="006A1B85">
              <w:rPr>
                <w:rFonts w:ascii="Arial Narrow" w:hAnsi="Arial Narrow" w:cs="Arial"/>
                <w:b/>
                <w:color w:val="FF0000"/>
              </w:rPr>
              <w:lastRenderedPageBreak/>
              <w:t>3.  Priority Placement to Migrant Services</w:t>
            </w:r>
          </w:p>
        </w:tc>
        <w:tc>
          <w:tcPr>
            <w:tcW w:w="2160" w:type="dxa"/>
          </w:tcPr>
          <w:p w:rsidR="001448BA" w:rsidRDefault="001448BA" w:rsidP="001448BA"/>
        </w:tc>
        <w:tc>
          <w:tcPr>
            <w:tcW w:w="2340" w:type="dxa"/>
          </w:tcPr>
          <w:p w:rsidR="001448BA" w:rsidRDefault="001448BA" w:rsidP="001448BA"/>
        </w:tc>
        <w:tc>
          <w:tcPr>
            <w:tcW w:w="2700" w:type="dxa"/>
          </w:tcPr>
          <w:p w:rsidR="001448BA" w:rsidRDefault="001448BA" w:rsidP="001448BA"/>
        </w:tc>
      </w:tr>
      <w:tr w:rsidR="001448BA" w:rsidTr="00D46411">
        <w:trPr>
          <w:trHeight w:val="224"/>
        </w:trPr>
        <w:tc>
          <w:tcPr>
            <w:tcW w:w="6768" w:type="dxa"/>
          </w:tcPr>
          <w:p w:rsidR="001448BA" w:rsidRPr="001448BA" w:rsidRDefault="00B73393" w:rsidP="004F4B7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4F4B70">
              <w:rPr>
                <w:rFonts w:ascii="Arial Narrow" w:hAnsi="Arial Narrow" w:cs="Arial"/>
                <w:color w:val="FF0000"/>
              </w:rPr>
              <w:t xml:space="preserve">Counselors will have individual face-to-face meetings with students who appear on PFS Reports </w:t>
            </w:r>
            <w:r w:rsidR="004F4B70">
              <w:rPr>
                <w:rFonts w:ascii="Arial Narrow" w:hAnsi="Arial Narrow" w:cs="Arial"/>
                <w:color w:val="FF0000"/>
              </w:rPr>
              <w:t>and document recommendations for instructional and support services.</w:t>
            </w:r>
          </w:p>
        </w:tc>
        <w:tc>
          <w:tcPr>
            <w:tcW w:w="2160" w:type="dxa"/>
          </w:tcPr>
          <w:p w:rsidR="001448BA" w:rsidRDefault="00B73393" w:rsidP="001448BA">
            <w:r w:rsidRPr="004F4B70">
              <w:rPr>
                <w:color w:val="FF0000"/>
              </w:rPr>
              <w:t>Every 6 weeks</w:t>
            </w:r>
          </w:p>
        </w:tc>
        <w:tc>
          <w:tcPr>
            <w:tcW w:w="2340" w:type="dxa"/>
          </w:tcPr>
          <w:p w:rsidR="001448BA" w:rsidRDefault="00BC2268" w:rsidP="001448BA">
            <w:r w:rsidRPr="004F4B70">
              <w:rPr>
                <w:color w:val="FF0000"/>
              </w:rPr>
              <w:t>Migrant counselors</w:t>
            </w:r>
          </w:p>
        </w:tc>
        <w:tc>
          <w:tcPr>
            <w:tcW w:w="2700" w:type="dxa"/>
          </w:tcPr>
          <w:p w:rsidR="001448BA" w:rsidRDefault="00BC2268" w:rsidP="001448BA">
            <w:r>
              <w:rPr>
                <w:color w:val="FF0000"/>
              </w:rPr>
              <w:t>Student Plans of Action</w:t>
            </w:r>
          </w:p>
        </w:tc>
      </w:tr>
      <w:tr w:rsidR="001448BA" w:rsidTr="00D46411">
        <w:trPr>
          <w:trHeight w:val="215"/>
        </w:trPr>
        <w:tc>
          <w:tcPr>
            <w:tcW w:w="6768" w:type="dxa"/>
          </w:tcPr>
          <w:p w:rsidR="001448BA" w:rsidRPr="001448BA" w:rsidRDefault="004F4B70" w:rsidP="004F4B7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Counselors will have follow-up face-to-face meetings with s</w:t>
            </w:r>
            <w:r w:rsidR="00B73393" w:rsidRPr="004F4B70">
              <w:rPr>
                <w:rFonts w:ascii="Arial Narrow" w:hAnsi="Arial Narrow" w:cs="Arial"/>
                <w:color w:val="FF0000"/>
              </w:rPr>
              <w:t>tudents who appear on PFS Reports</w:t>
            </w:r>
            <w:r>
              <w:rPr>
                <w:rFonts w:ascii="Arial Narrow" w:hAnsi="Arial Narrow" w:cs="Arial"/>
                <w:color w:val="FF0000"/>
              </w:rPr>
              <w:t xml:space="preserve"> in order to monitor progress.</w:t>
            </w:r>
          </w:p>
        </w:tc>
        <w:tc>
          <w:tcPr>
            <w:tcW w:w="2160" w:type="dxa"/>
          </w:tcPr>
          <w:p w:rsidR="001448BA" w:rsidRDefault="00BC2268" w:rsidP="001448BA">
            <w:r w:rsidRPr="004F4B70">
              <w:rPr>
                <w:color w:val="FF0000"/>
              </w:rPr>
              <w:t>Every 6 weeks</w:t>
            </w:r>
          </w:p>
        </w:tc>
        <w:tc>
          <w:tcPr>
            <w:tcW w:w="2340" w:type="dxa"/>
          </w:tcPr>
          <w:p w:rsidR="001448BA" w:rsidRDefault="00BC2268" w:rsidP="001448BA">
            <w:r w:rsidRPr="004F4B70">
              <w:rPr>
                <w:color w:val="FF0000"/>
              </w:rPr>
              <w:t>Migrant counselors</w:t>
            </w:r>
          </w:p>
        </w:tc>
        <w:tc>
          <w:tcPr>
            <w:tcW w:w="2700" w:type="dxa"/>
          </w:tcPr>
          <w:p w:rsidR="001448BA" w:rsidRDefault="00BC2268" w:rsidP="001448BA">
            <w:r>
              <w:rPr>
                <w:color w:val="FF0000"/>
              </w:rPr>
              <w:t>Student Plans of Action</w:t>
            </w:r>
          </w:p>
        </w:tc>
      </w:tr>
      <w:tr w:rsidR="001448BA" w:rsidTr="00D46411">
        <w:trPr>
          <w:trHeight w:val="278"/>
        </w:trPr>
        <w:tc>
          <w:tcPr>
            <w:tcW w:w="6768" w:type="dxa"/>
          </w:tcPr>
          <w:p w:rsidR="001448BA" w:rsidRPr="001448BA" w:rsidRDefault="004F4B70" w:rsidP="001448B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Counselors will coordinate with campus personnel regarding instructional and support services.</w:t>
            </w:r>
          </w:p>
        </w:tc>
        <w:tc>
          <w:tcPr>
            <w:tcW w:w="2160" w:type="dxa"/>
          </w:tcPr>
          <w:p w:rsidR="001448BA" w:rsidRDefault="00BC2268" w:rsidP="001448BA">
            <w:r w:rsidRPr="00BC2268">
              <w:rPr>
                <w:color w:val="FF0000"/>
              </w:rPr>
              <w:t>Monthly and ongoing</w:t>
            </w:r>
          </w:p>
        </w:tc>
        <w:tc>
          <w:tcPr>
            <w:tcW w:w="2340" w:type="dxa"/>
          </w:tcPr>
          <w:p w:rsidR="001448BA" w:rsidRDefault="00BC2268" w:rsidP="001448BA">
            <w:r w:rsidRPr="004F4B70">
              <w:rPr>
                <w:color w:val="FF0000"/>
              </w:rPr>
              <w:t>Migrant counselors</w:t>
            </w:r>
          </w:p>
        </w:tc>
        <w:tc>
          <w:tcPr>
            <w:tcW w:w="2700" w:type="dxa"/>
          </w:tcPr>
          <w:p w:rsidR="001448BA" w:rsidRPr="00BC2268" w:rsidRDefault="00BC2268" w:rsidP="001448BA">
            <w:pPr>
              <w:rPr>
                <w:color w:val="FF0000"/>
              </w:rPr>
            </w:pPr>
            <w:r w:rsidRPr="00BC2268">
              <w:rPr>
                <w:color w:val="FF0000"/>
              </w:rPr>
              <w:t>Email Correspondence</w:t>
            </w:r>
          </w:p>
          <w:p w:rsidR="00BC2268" w:rsidRDefault="00BC2268" w:rsidP="001448BA">
            <w:r w:rsidRPr="00BC2268">
              <w:rPr>
                <w:color w:val="FF0000"/>
              </w:rPr>
              <w:t>Campus Flyers</w:t>
            </w:r>
          </w:p>
        </w:tc>
      </w:tr>
      <w:tr w:rsidR="00175F9F" w:rsidRPr="00175F9F" w:rsidTr="00D46411">
        <w:trPr>
          <w:trHeight w:val="278"/>
        </w:trPr>
        <w:tc>
          <w:tcPr>
            <w:tcW w:w="6768" w:type="dxa"/>
          </w:tcPr>
          <w:p w:rsidR="00175F9F" w:rsidRPr="00DD3BFB" w:rsidRDefault="00DD3BFB" w:rsidP="001448B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color w:val="FF0000"/>
              </w:rPr>
            </w:pPr>
            <w:r w:rsidRPr="00DD3BFB">
              <w:rPr>
                <w:rFonts w:ascii="Arial Narrow" w:hAnsi="Arial Narrow" w:cs="Arial"/>
                <w:color w:val="FF0000"/>
              </w:rPr>
              <w:t>Counselors will coordinate with community social services agencies to refer migrant students based on face-to-face meetings with students.</w:t>
            </w:r>
          </w:p>
        </w:tc>
        <w:tc>
          <w:tcPr>
            <w:tcW w:w="2160" w:type="dxa"/>
          </w:tcPr>
          <w:p w:rsidR="00175F9F" w:rsidRPr="00175F9F" w:rsidRDefault="00DD3BFB" w:rsidP="001448BA">
            <w:r w:rsidRPr="00DD3BFB">
              <w:rPr>
                <w:color w:val="FF0000"/>
              </w:rPr>
              <w:t>Ongoing</w:t>
            </w:r>
          </w:p>
        </w:tc>
        <w:tc>
          <w:tcPr>
            <w:tcW w:w="2340" w:type="dxa"/>
          </w:tcPr>
          <w:p w:rsidR="00175F9F" w:rsidRPr="00175F9F" w:rsidRDefault="00DD3BFB" w:rsidP="001448BA">
            <w:r w:rsidRPr="004F4B70">
              <w:rPr>
                <w:color w:val="FF0000"/>
              </w:rPr>
              <w:t>Migrant counselors</w:t>
            </w:r>
          </w:p>
        </w:tc>
        <w:tc>
          <w:tcPr>
            <w:tcW w:w="2700" w:type="dxa"/>
          </w:tcPr>
          <w:p w:rsidR="00175F9F" w:rsidRPr="00175F9F" w:rsidRDefault="00DD3BFB" w:rsidP="001448BA">
            <w:r>
              <w:rPr>
                <w:color w:val="FF0000"/>
              </w:rPr>
              <w:t>Student Plans of Action</w:t>
            </w:r>
          </w:p>
        </w:tc>
      </w:tr>
      <w:tr w:rsidR="006A1B85" w:rsidTr="00D46411">
        <w:trPr>
          <w:trHeight w:val="251"/>
        </w:trPr>
        <w:tc>
          <w:tcPr>
            <w:tcW w:w="6768" w:type="dxa"/>
          </w:tcPr>
          <w:p w:rsidR="006A1B85" w:rsidRPr="00DD3BFB" w:rsidRDefault="006A1B85" w:rsidP="007A6DD3">
            <w:pPr>
              <w:pStyle w:val="ListParagraph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 xml:space="preserve">4.  </w:t>
            </w:r>
            <w:r w:rsidRPr="00DD3BFB">
              <w:rPr>
                <w:rFonts w:ascii="Arial Narrow" w:hAnsi="Arial Narrow" w:cs="Arial"/>
                <w:b/>
                <w:color w:val="FF0000"/>
              </w:rPr>
              <w:t xml:space="preserve">Priority Access to </w:t>
            </w:r>
            <w:r>
              <w:rPr>
                <w:rFonts w:ascii="Arial Narrow" w:hAnsi="Arial Narrow" w:cs="Arial"/>
                <w:b/>
                <w:color w:val="FF0000"/>
              </w:rPr>
              <w:t xml:space="preserve">Migrant </w:t>
            </w:r>
            <w:r w:rsidRPr="00DD3BFB">
              <w:rPr>
                <w:rFonts w:ascii="Arial Narrow" w:hAnsi="Arial Narrow" w:cs="Arial"/>
                <w:b/>
                <w:color w:val="FF0000"/>
              </w:rPr>
              <w:t>Services</w:t>
            </w:r>
          </w:p>
        </w:tc>
        <w:tc>
          <w:tcPr>
            <w:tcW w:w="2160" w:type="dxa"/>
          </w:tcPr>
          <w:p w:rsidR="006A1B85" w:rsidRPr="004F4B70" w:rsidRDefault="006A1B85" w:rsidP="007A6DD3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6A1B85" w:rsidRPr="004F4B70" w:rsidRDefault="006A1B85" w:rsidP="007A6DD3">
            <w:pPr>
              <w:rPr>
                <w:color w:val="FF0000"/>
              </w:rPr>
            </w:pPr>
          </w:p>
        </w:tc>
        <w:tc>
          <w:tcPr>
            <w:tcW w:w="2700" w:type="dxa"/>
          </w:tcPr>
          <w:p w:rsidR="006A1B85" w:rsidRPr="004F4B70" w:rsidRDefault="006A1B85" w:rsidP="007A6DD3">
            <w:pPr>
              <w:rPr>
                <w:color w:val="FF0000"/>
              </w:rPr>
            </w:pPr>
          </w:p>
        </w:tc>
      </w:tr>
      <w:tr w:rsidR="006A1B85" w:rsidTr="00D46411">
        <w:trPr>
          <w:trHeight w:val="251"/>
        </w:trPr>
        <w:tc>
          <w:tcPr>
            <w:tcW w:w="6768" w:type="dxa"/>
          </w:tcPr>
          <w:p w:rsidR="006A1B85" w:rsidRPr="001448BA" w:rsidRDefault="006A1B85" w:rsidP="007A6DD3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 Narrow" w:hAnsi="Arial Narrow" w:cs="Arial"/>
              </w:rPr>
            </w:pPr>
            <w:r w:rsidRPr="004F4B70">
              <w:rPr>
                <w:rFonts w:ascii="Arial Narrow" w:hAnsi="Arial Narrow" w:cs="Arial"/>
                <w:color w:val="FF0000"/>
              </w:rPr>
              <w:t>Use campus PFS Reports as a basis to meet with PFS students/parents to offer them the service</w:t>
            </w:r>
            <w:r>
              <w:rPr>
                <w:rFonts w:ascii="Arial Narrow" w:hAnsi="Arial Narrow" w:cs="Arial"/>
                <w:color w:val="FF0000"/>
              </w:rPr>
              <w:t>s</w:t>
            </w:r>
            <w:r w:rsidRPr="004F4B70">
              <w:rPr>
                <w:rFonts w:ascii="Arial Narrow" w:hAnsi="Arial Narrow" w:cs="Arial"/>
                <w:color w:val="FF0000"/>
              </w:rPr>
              <w:t xml:space="preserve"> prior to offering the service to all migrant students.</w:t>
            </w:r>
          </w:p>
        </w:tc>
        <w:tc>
          <w:tcPr>
            <w:tcW w:w="2160" w:type="dxa"/>
          </w:tcPr>
          <w:p w:rsidR="006A1B85" w:rsidRPr="004F4B70" w:rsidRDefault="006A1B85" w:rsidP="007A6DD3">
            <w:pPr>
              <w:rPr>
                <w:color w:val="FF0000"/>
              </w:rPr>
            </w:pPr>
            <w:r w:rsidRPr="004F4B70">
              <w:rPr>
                <w:color w:val="FF0000"/>
              </w:rPr>
              <w:t>Ongoing</w:t>
            </w:r>
          </w:p>
        </w:tc>
        <w:tc>
          <w:tcPr>
            <w:tcW w:w="2340" w:type="dxa"/>
          </w:tcPr>
          <w:p w:rsidR="006A1B85" w:rsidRPr="004F4B70" w:rsidRDefault="006A1B85" w:rsidP="007A6DD3">
            <w:pPr>
              <w:rPr>
                <w:color w:val="FF0000"/>
              </w:rPr>
            </w:pPr>
            <w:r w:rsidRPr="004F4B70">
              <w:rPr>
                <w:color w:val="FF0000"/>
              </w:rPr>
              <w:t>Migrant counselors</w:t>
            </w:r>
          </w:p>
        </w:tc>
        <w:tc>
          <w:tcPr>
            <w:tcW w:w="2700" w:type="dxa"/>
          </w:tcPr>
          <w:p w:rsidR="006A1B85" w:rsidRPr="004F4B70" w:rsidRDefault="006A1B85" w:rsidP="007A6DD3">
            <w:pPr>
              <w:rPr>
                <w:color w:val="FF0000"/>
              </w:rPr>
            </w:pPr>
            <w:r>
              <w:rPr>
                <w:color w:val="FF0000"/>
              </w:rPr>
              <w:t xml:space="preserve">Participation </w:t>
            </w:r>
            <w:r w:rsidRPr="004F4B70">
              <w:rPr>
                <w:color w:val="FF0000"/>
              </w:rPr>
              <w:t>Rosters w</w:t>
            </w:r>
            <w:r>
              <w:rPr>
                <w:color w:val="FF0000"/>
              </w:rPr>
              <w:t>ith</w:t>
            </w:r>
            <w:r w:rsidRPr="004F4B70">
              <w:rPr>
                <w:color w:val="FF0000"/>
              </w:rPr>
              <w:t xml:space="preserve"> student Signatures</w:t>
            </w:r>
          </w:p>
        </w:tc>
      </w:tr>
      <w:tr w:rsidR="006A1B85" w:rsidTr="00D46411">
        <w:trPr>
          <w:trHeight w:val="251"/>
        </w:trPr>
        <w:tc>
          <w:tcPr>
            <w:tcW w:w="6768" w:type="dxa"/>
          </w:tcPr>
          <w:p w:rsidR="006A1B85" w:rsidRPr="00DD3BFB" w:rsidRDefault="006A1B85" w:rsidP="00DD3BFB">
            <w:pPr>
              <w:pStyle w:val="ListParagraph"/>
              <w:ind w:left="360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 xml:space="preserve">5. </w:t>
            </w:r>
            <w:r w:rsidRPr="00DD3BFB">
              <w:rPr>
                <w:rFonts w:ascii="Arial Narrow" w:hAnsi="Arial Narrow" w:cs="Arial"/>
                <w:b/>
                <w:color w:val="FF0000"/>
              </w:rPr>
              <w:t>Federal, State and Local Programs</w:t>
            </w:r>
          </w:p>
        </w:tc>
        <w:tc>
          <w:tcPr>
            <w:tcW w:w="2160" w:type="dxa"/>
          </w:tcPr>
          <w:p w:rsidR="006A1B85" w:rsidRPr="00BC2268" w:rsidRDefault="006A1B85" w:rsidP="001448BA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6A1B85" w:rsidRPr="004F4B70" w:rsidRDefault="006A1B85" w:rsidP="001448BA">
            <w:pPr>
              <w:rPr>
                <w:color w:val="FF0000"/>
              </w:rPr>
            </w:pPr>
          </w:p>
        </w:tc>
        <w:tc>
          <w:tcPr>
            <w:tcW w:w="2700" w:type="dxa"/>
          </w:tcPr>
          <w:p w:rsidR="006A1B85" w:rsidRPr="00BC2268" w:rsidRDefault="006A1B85" w:rsidP="001448BA">
            <w:pPr>
              <w:rPr>
                <w:color w:val="FF0000"/>
              </w:rPr>
            </w:pPr>
          </w:p>
        </w:tc>
      </w:tr>
      <w:tr w:rsidR="006A1B85" w:rsidTr="00D46411">
        <w:trPr>
          <w:trHeight w:val="251"/>
        </w:trPr>
        <w:tc>
          <w:tcPr>
            <w:tcW w:w="6768" w:type="dxa"/>
          </w:tcPr>
          <w:p w:rsidR="006A1B85" w:rsidRPr="001448BA" w:rsidRDefault="006A1B85" w:rsidP="00B7339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4F4B70">
              <w:rPr>
                <w:rFonts w:ascii="Arial Narrow" w:hAnsi="Arial Narrow" w:cs="Arial"/>
                <w:color w:val="FF0000"/>
              </w:rPr>
              <w:t>TMIP</w:t>
            </w:r>
            <w:r>
              <w:rPr>
                <w:rFonts w:ascii="Arial Narrow" w:hAnsi="Arial Narrow" w:cs="Arial"/>
                <w:color w:val="FF0000"/>
              </w:rPr>
              <w:t xml:space="preserve"> will be forwarded student referrals for state assessments.</w:t>
            </w:r>
          </w:p>
        </w:tc>
        <w:tc>
          <w:tcPr>
            <w:tcW w:w="2160" w:type="dxa"/>
          </w:tcPr>
          <w:p w:rsidR="006A1B85" w:rsidRDefault="006A1B85" w:rsidP="001448BA">
            <w:r w:rsidRPr="00BC2268">
              <w:rPr>
                <w:color w:val="FF0000"/>
              </w:rPr>
              <w:t>Upon student withdrawal</w:t>
            </w:r>
          </w:p>
        </w:tc>
        <w:tc>
          <w:tcPr>
            <w:tcW w:w="2340" w:type="dxa"/>
          </w:tcPr>
          <w:p w:rsidR="006A1B85" w:rsidRDefault="006A1B85" w:rsidP="001448BA">
            <w:r w:rsidRPr="004F4B70">
              <w:rPr>
                <w:color w:val="FF0000"/>
              </w:rPr>
              <w:t>Migrant counselors</w:t>
            </w:r>
          </w:p>
        </w:tc>
        <w:tc>
          <w:tcPr>
            <w:tcW w:w="2700" w:type="dxa"/>
          </w:tcPr>
          <w:p w:rsidR="006A1B85" w:rsidRDefault="006A1B85" w:rsidP="001448BA">
            <w:r w:rsidRPr="00BC2268">
              <w:rPr>
                <w:color w:val="FF0000"/>
              </w:rPr>
              <w:t>Copies of TMIP Referral Forms</w:t>
            </w:r>
          </w:p>
        </w:tc>
      </w:tr>
      <w:tr w:rsidR="006A1B85" w:rsidTr="00D46411">
        <w:trPr>
          <w:trHeight w:val="242"/>
        </w:trPr>
        <w:tc>
          <w:tcPr>
            <w:tcW w:w="6768" w:type="dxa"/>
          </w:tcPr>
          <w:p w:rsidR="006A1B85" w:rsidRPr="001448BA" w:rsidRDefault="006A1B85" w:rsidP="0093647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Students</w:t>
            </w:r>
            <w:r w:rsidR="0093647B">
              <w:rPr>
                <w:rFonts w:ascii="Arial Narrow" w:hAnsi="Arial Narrow" w:cs="Arial"/>
                <w:color w:val="FF0000"/>
              </w:rPr>
              <w:t xml:space="preserve"> (Grades 3-12)</w:t>
            </w:r>
            <w:r>
              <w:rPr>
                <w:rFonts w:ascii="Arial Narrow" w:hAnsi="Arial Narrow" w:cs="Arial"/>
                <w:color w:val="FF0000"/>
              </w:rPr>
              <w:t xml:space="preserve"> will participate in </w:t>
            </w:r>
            <w:r w:rsidR="0093647B">
              <w:rPr>
                <w:rFonts w:ascii="Arial Narrow" w:hAnsi="Arial Narrow" w:cs="Arial"/>
                <w:color w:val="FF0000"/>
              </w:rPr>
              <w:t>Math Camp (Region One, district personnel)</w:t>
            </w:r>
            <w:r>
              <w:rPr>
                <w:rFonts w:ascii="Arial Narrow" w:hAnsi="Arial Narrow" w:cs="Arial"/>
                <w:color w:val="FF0000"/>
              </w:rPr>
              <w:t>.</w:t>
            </w:r>
          </w:p>
        </w:tc>
        <w:tc>
          <w:tcPr>
            <w:tcW w:w="2160" w:type="dxa"/>
          </w:tcPr>
          <w:p w:rsidR="006A1B85" w:rsidRPr="007A6DD3" w:rsidRDefault="0093647B" w:rsidP="001448BA">
            <w:pPr>
              <w:rPr>
                <w:color w:val="FF0000"/>
              </w:rPr>
            </w:pPr>
            <w:r w:rsidRPr="007A6DD3">
              <w:rPr>
                <w:color w:val="FF0000"/>
              </w:rPr>
              <w:t>Monthly</w:t>
            </w:r>
          </w:p>
        </w:tc>
        <w:tc>
          <w:tcPr>
            <w:tcW w:w="2340" w:type="dxa"/>
          </w:tcPr>
          <w:p w:rsidR="006A1B85" w:rsidRDefault="006A1B85" w:rsidP="001448BA">
            <w:r w:rsidRPr="004F4B70">
              <w:rPr>
                <w:color w:val="FF0000"/>
              </w:rPr>
              <w:t>Migrant counselors</w:t>
            </w:r>
          </w:p>
        </w:tc>
        <w:tc>
          <w:tcPr>
            <w:tcW w:w="2700" w:type="dxa"/>
          </w:tcPr>
          <w:p w:rsidR="006A1B85" w:rsidRDefault="006A1B85" w:rsidP="001448BA">
            <w:r w:rsidRPr="004F4B70">
              <w:rPr>
                <w:color w:val="FF0000"/>
              </w:rPr>
              <w:t>Rosters w</w:t>
            </w:r>
            <w:r w:rsidR="004B7AA8">
              <w:rPr>
                <w:color w:val="FF0000"/>
              </w:rPr>
              <w:t>ith</w:t>
            </w:r>
            <w:r w:rsidRPr="004F4B70">
              <w:rPr>
                <w:color w:val="FF0000"/>
              </w:rPr>
              <w:t xml:space="preserve"> student Signatures</w:t>
            </w:r>
          </w:p>
        </w:tc>
      </w:tr>
      <w:tr w:rsidR="006A1B85" w:rsidTr="001448BA">
        <w:trPr>
          <w:trHeight w:val="260"/>
        </w:trPr>
        <w:tc>
          <w:tcPr>
            <w:tcW w:w="6768" w:type="dxa"/>
          </w:tcPr>
          <w:p w:rsidR="006A1B85" w:rsidRPr="00B73393" w:rsidRDefault="006A1B85" w:rsidP="0093647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Students </w:t>
            </w:r>
            <w:r w:rsidR="0093647B">
              <w:rPr>
                <w:rFonts w:ascii="Arial Narrow" w:hAnsi="Arial Narrow" w:cs="Arial"/>
                <w:color w:val="FF0000"/>
              </w:rPr>
              <w:t xml:space="preserve">(Grades 3-12) </w:t>
            </w:r>
            <w:r>
              <w:rPr>
                <w:rFonts w:ascii="Arial Narrow" w:hAnsi="Arial Narrow" w:cs="Arial"/>
                <w:color w:val="FF0000"/>
              </w:rPr>
              <w:t xml:space="preserve">will participate in </w:t>
            </w:r>
            <w:r w:rsidR="0093647B">
              <w:rPr>
                <w:rFonts w:ascii="Arial Narrow" w:hAnsi="Arial Narrow" w:cs="Arial"/>
                <w:color w:val="FF0000"/>
              </w:rPr>
              <w:t>Science Camp (Region One, district personnel)</w:t>
            </w:r>
            <w:r>
              <w:rPr>
                <w:rFonts w:ascii="Arial Narrow" w:hAnsi="Arial Narrow" w:cs="Arial"/>
                <w:color w:val="FF0000"/>
              </w:rPr>
              <w:t>.</w:t>
            </w:r>
          </w:p>
        </w:tc>
        <w:tc>
          <w:tcPr>
            <w:tcW w:w="2160" w:type="dxa"/>
          </w:tcPr>
          <w:p w:rsidR="006A1B85" w:rsidRPr="007A6DD3" w:rsidRDefault="0093647B" w:rsidP="001448BA">
            <w:pPr>
              <w:rPr>
                <w:color w:val="FF0000"/>
              </w:rPr>
            </w:pPr>
            <w:r w:rsidRPr="007A6DD3">
              <w:rPr>
                <w:color w:val="FF0000"/>
              </w:rPr>
              <w:t>Monthly</w:t>
            </w:r>
          </w:p>
        </w:tc>
        <w:tc>
          <w:tcPr>
            <w:tcW w:w="2340" w:type="dxa"/>
          </w:tcPr>
          <w:p w:rsidR="006A1B85" w:rsidRDefault="006A1B85" w:rsidP="001448BA">
            <w:r w:rsidRPr="004F4B70">
              <w:rPr>
                <w:color w:val="FF0000"/>
              </w:rPr>
              <w:t>Migrant counselors</w:t>
            </w:r>
          </w:p>
        </w:tc>
        <w:tc>
          <w:tcPr>
            <w:tcW w:w="2700" w:type="dxa"/>
          </w:tcPr>
          <w:p w:rsidR="006A1B85" w:rsidRDefault="006A1B85" w:rsidP="001448BA">
            <w:r w:rsidRPr="006165E2">
              <w:rPr>
                <w:color w:val="FF0000"/>
              </w:rPr>
              <w:t>Student Schedule</w:t>
            </w:r>
          </w:p>
        </w:tc>
      </w:tr>
      <w:tr w:rsidR="006A1B85" w:rsidTr="001448BA">
        <w:trPr>
          <w:trHeight w:val="260"/>
        </w:trPr>
        <w:tc>
          <w:tcPr>
            <w:tcW w:w="6768" w:type="dxa"/>
          </w:tcPr>
          <w:p w:rsidR="006A1B85" w:rsidRDefault="006A1B85" w:rsidP="0093647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Students</w:t>
            </w:r>
            <w:r w:rsidR="0093647B">
              <w:rPr>
                <w:rFonts w:ascii="Arial Narrow" w:hAnsi="Arial Narrow" w:cs="Arial"/>
                <w:color w:val="FF0000"/>
              </w:rPr>
              <w:t xml:space="preserve"> (Grades 3-12)</w:t>
            </w:r>
            <w:r>
              <w:rPr>
                <w:rFonts w:ascii="Arial Narrow" w:hAnsi="Arial Narrow" w:cs="Arial"/>
                <w:color w:val="FF0000"/>
              </w:rPr>
              <w:t xml:space="preserve"> will </w:t>
            </w:r>
            <w:r w:rsidR="0093647B">
              <w:rPr>
                <w:rFonts w:ascii="Arial Narrow" w:hAnsi="Arial Narrow" w:cs="Arial"/>
                <w:color w:val="FF0000"/>
              </w:rPr>
              <w:t>participate in Social Studies Camp (Region One, district personnel).</w:t>
            </w:r>
          </w:p>
        </w:tc>
        <w:tc>
          <w:tcPr>
            <w:tcW w:w="2160" w:type="dxa"/>
          </w:tcPr>
          <w:p w:rsidR="006A1B85" w:rsidRPr="00BC2268" w:rsidRDefault="0093647B" w:rsidP="001448BA">
            <w:pPr>
              <w:rPr>
                <w:color w:val="FF0000"/>
              </w:rPr>
            </w:pPr>
            <w:r>
              <w:rPr>
                <w:color w:val="FF0000"/>
              </w:rPr>
              <w:t>Monthly</w:t>
            </w:r>
          </w:p>
        </w:tc>
        <w:tc>
          <w:tcPr>
            <w:tcW w:w="2340" w:type="dxa"/>
          </w:tcPr>
          <w:p w:rsidR="006A1B85" w:rsidRDefault="006A1B85" w:rsidP="001448BA">
            <w:r w:rsidRPr="004F4B70">
              <w:rPr>
                <w:color w:val="FF0000"/>
              </w:rPr>
              <w:t>Migrant counselors</w:t>
            </w:r>
          </w:p>
        </w:tc>
        <w:tc>
          <w:tcPr>
            <w:tcW w:w="2700" w:type="dxa"/>
          </w:tcPr>
          <w:p w:rsidR="006A1B85" w:rsidRDefault="006A1B85" w:rsidP="001448BA">
            <w:r w:rsidRPr="006165E2">
              <w:rPr>
                <w:color w:val="FF0000"/>
              </w:rPr>
              <w:t>Migrant Lab Sign-Ins</w:t>
            </w:r>
          </w:p>
        </w:tc>
      </w:tr>
      <w:tr w:rsidR="006A1B85" w:rsidTr="001448BA">
        <w:trPr>
          <w:trHeight w:val="260"/>
        </w:trPr>
        <w:tc>
          <w:tcPr>
            <w:tcW w:w="6768" w:type="dxa"/>
          </w:tcPr>
          <w:p w:rsidR="006A1B85" w:rsidRDefault="0093647B" w:rsidP="0093647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District designees will conduct home visits to provide one-on-one tutoring for content area coursework (Grades K-12).</w:t>
            </w:r>
          </w:p>
        </w:tc>
        <w:tc>
          <w:tcPr>
            <w:tcW w:w="2160" w:type="dxa"/>
          </w:tcPr>
          <w:p w:rsidR="006A1B85" w:rsidRDefault="006A1B85" w:rsidP="001448BA">
            <w:r w:rsidRPr="00BC2268">
              <w:rPr>
                <w:color w:val="FF0000"/>
              </w:rPr>
              <w:t xml:space="preserve">Ongoing </w:t>
            </w:r>
          </w:p>
        </w:tc>
        <w:tc>
          <w:tcPr>
            <w:tcW w:w="2340" w:type="dxa"/>
          </w:tcPr>
          <w:p w:rsidR="006A1B85" w:rsidRDefault="006A1B85" w:rsidP="001448BA">
            <w:r w:rsidRPr="004F4B70">
              <w:rPr>
                <w:color w:val="FF0000"/>
              </w:rPr>
              <w:t>Migrant counselors</w:t>
            </w:r>
          </w:p>
        </w:tc>
        <w:tc>
          <w:tcPr>
            <w:tcW w:w="2700" w:type="dxa"/>
          </w:tcPr>
          <w:p w:rsidR="006A1B85" w:rsidRDefault="006A1B85" w:rsidP="001448BA">
            <w:r w:rsidRPr="006165E2">
              <w:rPr>
                <w:color w:val="FF0000"/>
              </w:rPr>
              <w:t>Roster</w:t>
            </w:r>
          </w:p>
        </w:tc>
      </w:tr>
      <w:tr w:rsidR="00474B88" w:rsidTr="001448BA">
        <w:trPr>
          <w:trHeight w:val="260"/>
        </w:trPr>
        <w:tc>
          <w:tcPr>
            <w:tcW w:w="6768" w:type="dxa"/>
          </w:tcPr>
          <w:p w:rsidR="00474B88" w:rsidRDefault="00474B88" w:rsidP="0093647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Provide laptops to students for coursework completion (Grades 9-12).</w:t>
            </w:r>
          </w:p>
        </w:tc>
        <w:tc>
          <w:tcPr>
            <w:tcW w:w="2160" w:type="dxa"/>
          </w:tcPr>
          <w:p w:rsidR="00474B88" w:rsidRPr="00BC2268" w:rsidRDefault="00474B88" w:rsidP="001448BA">
            <w:pPr>
              <w:rPr>
                <w:color w:val="FF0000"/>
              </w:rPr>
            </w:pPr>
            <w:r>
              <w:rPr>
                <w:color w:val="FF0000"/>
              </w:rPr>
              <w:t xml:space="preserve">Ongoing </w:t>
            </w:r>
          </w:p>
        </w:tc>
        <w:tc>
          <w:tcPr>
            <w:tcW w:w="2340" w:type="dxa"/>
          </w:tcPr>
          <w:p w:rsidR="00474B88" w:rsidRDefault="00474B88" w:rsidP="007A6DD3">
            <w:r w:rsidRPr="004F4B70">
              <w:rPr>
                <w:color w:val="FF0000"/>
              </w:rPr>
              <w:t>Migrant counselors</w:t>
            </w:r>
          </w:p>
        </w:tc>
        <w:tc>
          <w:tcPr>
            <w:tcW w:w="2700" w:type="dxa"/>
          </w:tcPr>
          <w:p w:rsidR="00474B88" w:rsidRPr="006165E2" w:rsidRDefault="00474B88" w:rsidP="001448BA">
            <w:pPr>
              <w:rPr>
                <w:color w:val="FF0000"/>
              </w:rPr>
            </w:pPr>
            <w:r>
              <w:rPr>
                <w:color w:val="FF0000"/>
              </w:rPr>
              <w:t>Roster</w:t>
            </w:r>
          </w:p>
        </w:tc>
      </w:tr>
      <w:tr w:rsidR="00474B88" w:rsidTr="001448BA">
        <w:trPr>
          <w:trHeight w:val="260"/>
        </w:trPr>
        <w:tc>
          <w:tcPr>
            <w:tcW w:w="6768" w:type="dxa"/>
          </w:tcPr>
          <w:p w:rsidR="00474B88" w:rsidRDefault="00474B88" w:rsidP="0093647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Students (Grades K-2) will receive electronic devices (Ipad, study buddy, tablet, etc.) to accelerate reading/math skills.</w:t>
            </w:r>
          </w:p>
        </w:tc>
        <w:tc>
          <w:tcPr>
            <w:tcW w:w="2160" w:type="dxa"/>
          </w:tcPr>
          <w:p w:rsidR="00474B88" w:rsidRPr="00BC2268" w:rsidRDefault="00474B88" w:rsidP="001448BA">
            <w:pPr>
              <w:rPr>
                <w:color w:val="FF0000"/>
              </w:rPr>
            </w:pPr>
            <w:r>
              <w:rPr>
                <w:color w:val="FF0000"/>
              </w:rPr>
              <w:t>Ongoing</w:t>
            </w:r>
          </w:p>
        </w:tc>
        <w:tc>
          <w:tcPr>
            <w:tcW w:w="2340" w:type="dxa"/>
          </w:tcPr>
          <w:p w:rsidR="00474B88" w:rsidRDefault="00474B88" w:rsidP="007A6DD3">
            <w:r w:rsidRPr="004F4B70">
              <w:rPr>
                <w:color w:val="FF0000"/>
              </w:rPr>
              <w:t>Migrant counselors</w:t>
            </w:r>
          </w:p>
        </w:tc>
        <w:tc>
          <w:tcPr>
            <w:tcW w:w="2700" w:type="dxa"/>
          </w:tcPr>
          <w:p w:rsidR="00474B88" w:rsidRPr="006165E2" w:rsidRDefault="00474B88" w:rsidP="001448BA">
            <w:pPr>
              <w:rPr>
                <w:color w:val="FF0000"/>
              </w:rPr>
            </w:pPr>
            <w:r>
              <w:rPr>
                <w:color w:val="FF0000"/>
              </w:rPr>
              <w:t>Roster</w:t>
            </w:r>
          </w:p>
        </w:tc>
      </w:tr>
      <w:tr w:rsidR="004B7AA8" w:rsidTr="001448BA">
        <w:trPr>
          <w:trHeight w:val="260"/>
        </w:trPr>
        <w:tc>
          <w:tcPr>
            <w:tcW w:w="6768" w:type="dxa"/>
          </w:tcPr>
          <w:p w:rsidR="004B7AA8" w:rsidRDefault="004B7AA8" w:rsidP="0093647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Students (Grades K-12) will receive electronic devices (Ipad, study buddy, tablet, etc.) to accelerate content vocabulary and/or reading/mathwriting skills.</w:t>
            </w:r>
          </w:p>
        </w:tc>
        <w:tc>
          <w:tcPr>
            <w:tcW w:w="2160" w:type="dxa"/>
          </w:tcPr>
          <w:p w:rsidR="004B7AA8" w:rsidRDefault="004B7AA8" w:rsidP="001448BA">
            <w:pPr>
              <w:rPr>
                <w:color w:val="FF0000"/>
              </w:rPr>
            </w:pPr>
            <w:r>
              <w:rPr>
                <w:color w:val="FF0000"/>
              </w:rPr>
              <w:t>Ongoing</w:t>
            </w:r>
          </w:p>
        </w:tc>
        <w:tc>
          <w:tcPr>
            <w:tcW w:w="2340" w:type="dxa"/>
          </w:tcPr>
          <w:p w:rsidR="004B7AA8" w:rsidRPr="004F4B70" w:rsidRDefault="004B7AA8" w:rsidP="007A6DD3">
            <w:pPr>
              <w:rPr>
                <w:color w:val="FF0000"/>
              </w:rPr>
            </w:pPr>
            <w:r>
              <w:rPr>
                <w:color w:val="FF0000"/>
              </w:rPr>
              <w:t>Migrant counselors</w:t>
            </w:r>
          </w:p>
        </w:tc>
        <w:tc>
          <w:tcPr>
            <w:tcW w:w="2700" w:type="dxa"/>
          </w:tcPr>
          <w:p w:rsidR="004B7AA8" w:rsidRDefault="004B7AA8" w:rsidP="001448BA">
            <w:pPr>
              <w:rPr>
                <w:color w:val="FF0000"/>
              </w:rPr>
            </w:pPr>
            <w:r>
              <w:rPr>
                <w:color w:val="FF0000"/>
              </w:rPr>
              <w:t>Roster</w:t>
            </w:r>
          </w:p>
        </w:tc>
      </w:tr>
      <w:tr w:rsidR="00474B88" w:rsidTr="001448BA">
        <w:trPr>
          <w:trHeight w:val="260"/>
        </w:trPr>
        <w:tc>
          <w:tcPr>
            <w:tcW w:w="6768" w:type="dxa"/>
          </w:tcPr>
          <w:p w:rsidR="00474B88" w:rsidRPr="00474B88" w:rsidRDefault="00474B88" w:rsidP="00474B8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color w:val="FF0000"/>
              </w:rPr>
            </w:pPr>
            <w:r w:rsidRPr="00474B88">
              <w:rPr>
                <w:rFonts w:ascii="Arial Narrow" w:hAnsi="Arial Narrow" w:cs="Arial"/>
                <w:color w:val="FF0000"/>
              </w:rPr>
              <w:t>Students</w:t>
            </w:r>
            <w:r w:rsidR="004B7AA8">
              <w:rPr>
                <w:rFonts w:ascii="Arial Narrow" w:hAnsi="Arial Narrow" w:cs="Arial"/>
                <w:color w:val="FF0000"/>
              </w:rPr>
              <w:t xml:space="preserve"> (Grades K-12)</w:t>
            </w:r>
            <w:r w:rsidRPr="00474B88">
              <w:rPr>
                <w:rFonts w:ascii="Arial Narrow" w:hAnsi="Arial Narrow" w:cs="Arial"/>
                <w:color w:val="FF0000"/>
              </w:rPr>
              <w:t xml:space="preserve"> with attendance/disciplinary concerns will participate in a retreat.</w:t>
            </w:r>
          </w:p>
        </w:tc>
        <w:tc>
          <w:tcPr>
            <w:tcW w:w="2160" w:type="dxa"/>
          </w:tcPr>
          <w:p w:rsidR="00474B88" w:rsidRPr="00BC2268" w:rsidRDefault="00474B88" w:rsidP="001448BA">
            <w:pPr>
              <w:rPr>
                <w:color w:val="FF0000"/>
              </w:rPr>
            </w:pPr>
            <w:r>
              <w:rPr>
                <w:color w:val="FF0000"/>
              </w:rPr>
              <w:t>Fall/ Spring</w:t>
            </w:r>
          </w:p>
        </w:tc>
        <w:tc>
          <w:tcPr>
            <w:tcW w:w="2340" w:type="dxa"/>
          </w:tcPr>
          <w:p w:rsidR="00474B88" w:rsidRPr="004F4B70" w:rsidRDefault="00474B88" w:rsidP="001448BA">
            <w:pPr>
              <w:rPr>
                <w:color w:val="FF0000"/>
              </w:rPr>
            </w:pPr>
            <w:r>
              <w:rPr>
                <w:color w:val="FF0000"/>
              </w:rPr>
              <w:t>Migrant counselors</w:t>
            </w:r>
          </w:p>
        </w:tc>
        <w:tc>
          <w:tcPr>
            <w:tcW w:w="2700" w:type="dxa"/>
          </w:tcPr>
          <w:p w:rsidR="00474B88" w:rsidRPr="006165E2" w:rsidRDefault="00474B88" w:rsidP="001448BA">
            <w:pPr>
              <w:rPr>
                <w:color w:val="FF0000"/>
              </w:rPr>
            </w:pPr>
            <w:r>
              <w:rPr>
                <w:color w:val="FF0000"/>
              </w:rPr>
              <w:t xml:space="preserve">Roster </w:t>
            </w:r>
          </w:p>
        </w:tc>
      </w:tr>
      <w:tr w:rsidR="00474B88" w:rsidTr="001448BA">
        <w:trPr>
          <w:trHeight w:val="260"/>
        </w:trPr>
        <w:tc>
          <w:tcPr>
            <w:tcW w:w="6768" w:type="dxa"/>
          </w:tcPr>
          <w:p w:rsidR="00474B88" w:rsidRPr="00474B88" w:rsidRDefault="00474B88" w:rsidP="00474B8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Students</w:t>
            </w:r>
            <w:r w:rsidR="004B7AA8">
              <w:rPr>
                <w:rFonts w:ascii="Arial Narrow" w:hAnsi="Arial Narrow" w:cs="Arial"/>
                <w:color w:val="FF0000"/>
              </w:rPr>
              <w:t xml:space="preserve"> (Grades K-12)</w:t>
            </w:r>
            <w:r>
              <w:rPr>
                <w:rFonts w:ascii="Arial Narrow" w:hAnsi="Arial Narrow" w:cs="Arial"/>
                <w:color w:val="FF0000"/>
              </w:rPr>
              <w:t xml:space="preserve"> will participate in motivational academy.</w:t>
            </w:r>
          </w:p>
        </w:tc>
        <w:tc>
          <w:tcPr>
            <w:tcW w:w="2160" w:type="dxa"/>
          </w:tcPr>
          <w:p w:rsidR="00474B88" w:rsidRDefault="00474B88" w:rsidP="001448BA">
            <w:pPr>
              <w:rPr>
                <w:color w:val="FF0000"/>
              </w:rPr>
            </w:pPr>
            <w:r>
              <w:rPr>
                <w:color w:val="FF0000"/>
              </w:rPr>
              <w:t>Spring</w:t>
            </w:r>
          </w:p>
        </w:tc>
        <w:tc>
          <w:tcPr>
            <w:tcW w:w="2340" w:type="dxa"/>
          </w:tcPr>
          <w:p w:rsidR="00474B88" w:rsidRDefault="00474B88" w:rsidP="001448BA">
            <w:pPr>
              <w:rPr>
                <w:color w:val="FF0000"/>
              </w:rPr>
            </w:pPr>
            <w:r>
              <w:rPr>
                <w:color w:val="FF0000"/>
              </w:rPr>
              <w:t>Migrant counselor</w:t>
            </w:r>
          </w:p>
        </w:tc>
        <w:tc>
          <w:tcPr>
            <w:tcW w:w="2700" w:type="dxa"/>
          </w:tcPr>
          <w:p w:rsidR="00474B88" w:rsidRDefault="00474B88" w:rsidP="001448BA">
            <w:pPr>
              <w:rPr>
                <w:color w:val="FF0000"/>
              </w:rPr>
            </w:pPr>
            <w:r>
              <w:rPr>
                <w:color w:val="FF0000"/>
              </w:rPr>
              <w:t>Roster</w:t>
            </w:r>
          </w:p>
        </w:tc>
      </w:tr>
    </w:tbl>
    <w:p w:rsidR="00FB2153" w:rsidRDefault="00FB2153" w:rsidP="00FB2153">
      <w:pPr>
        <w:rPr>
          <w:rFonts w:ascii="Arial Narrow" w:hAnsi="Arial Narrow"/>
        </w:rPr>
      </w:pPr>
      <w:bookmarkStart w:id="0" w:name="_GoBack"/>
      <w:bookmarkEnd w:id="0"/>
    </w:p>
    <w:sectPr w:rsidR="00FB2153" w:rsidSect="000E29E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D3" w:rsidRDefault="007A6DD3" w:rsidP="00692AA1">
      <w:r>
        <w:separator/>
      </w:r>
    </w:p>
  </w:endnote>
  <w:endnote w:type="continuationSeparator" w:id="0">
    <w:p w:rsidR="007A6DD3" w:rsidRDefault="007A6DD3" w:rsidP="0069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439579"/>
      <w:docPartObj>
        <w:docPartGallery w:val="Page Numbers (Bottom of Page)"/>
        <w:docPartUnique/>
      </w:docPartObj>
    </w:sdtPr>
    <w:sdtEndPr/>
    <w:sdtContent>
      <w:p w:rsidR="007A6DD3" w:rsidRPr="008B281B" w:rsidRDefault="007A6DD3" w:rsidP="00A60CA1">
        <w:pPr>
          <w:pStyle w:val="Footer"/>
          <w:rPr>
            <w:rFonts w:ascii="Arial Narrow" w:hAnsi="Arial Narrow" w:cs="Arial"/>
            <w:i/>
            <w:sz w:val="20"/>
            <w:szCs w:val="20"/>
          </w:rPr>
        </w:pPr>
        <w:r w:rsidRPr="00440294">
          <w:rPr>
            <w:rFonts w:ascii="Arial Narrow" w:hAnsi="Arial Narrow" w:cs="Arial"/>
            <w:sz w:val="20"/>
            <w:szCs w:val="20"/>
          </w:rPr>
          <w:t xml:space="preserve">Texas Education Agency, </w:t>
        </w:r>
        <w:r>
          <w:rPr>
            <w:rFonts w:ascii="Arial Narrow" w:hAnsi="Arial Narrow" w:cs="Arial"/>
            <w:sz w:val="20"/>
            <w:szCs w:val="20"/>
          </w:rPr>
          <w:t xml:space="preserve">Curriculum </w:t>
        </w:r>
        <w:r w:rsidRPr="00440294">
          <w:rPr>
            <w:rFonts w:ascii="Arial Narrow" w:hAnsi="Arial Narrow" w:cs="Arial"/>
            <w:sz w:val="20"/>
            <w:szCs w:val="20"/>
          </w:rPr>
          <w:t xml:space="preserve">Division, </w:t>
        </w:r>
        <w:r>
          <w:rPr>
            <w:rFonts w:ascii="Arial Narrow" w:hAnsi="Arial Narrow" w:cs="Arial"/>
            <w:sz w:val="20"/>
            <w:szCs w:val="20"/>
          </w:rPr>
          <w:t>June 2013</w:t>
        </w:r>
        <w:r>
          <w:rPr>
            <w:rFonts w:ascii="Arial Narrow" w:hAnsi="Arial Narrow"/>
          </w:rPr>
          <w:tab/>
        </w:r>
        <w:r>
          <w:rPr>
            <w:rFonts w:ascii="Arial Narrow" w:hAnsi="Arial Narrow"/>
          </w:rPr>
          <w:tab/>
        </w:r>
        <w:r>
          <w:rPr>
            <w:rFonts w:ascii="Arial Narrow" w:hAnsi="Arial Narrow"/>
          </w:rPr>
          <w:tab/>
        </w:r>
        <w:r>
          <w:rPr>
            <w:rFonts w:ascii="Arial Narrow" w:hAnsi="Arial Narrow"/>
          </w:rPr>
          <w:tab/>
        </w:r>
        <w:r>
          <w:rPr>
            <w:rFonts w:ascii="Arial Narrow" w:hAnsi="Arial Narrow"/>
          </w:rPr>
          <w:tab/>
        </w:r>
        <w:r>
          <w:rPr>
            <w:rFonts w:ascii="Arial Narrow" w:hAnsi="Arial Narrow"/>
          </w:rPr>
          <w:tab/>
        </w:r>
        <w:r>
          <w:rPr>
            <w:rFonts w:ascii="Arial Narrow" w:hAnsi="Arial Narrow"/>
          </w:rPr>
          <w:tab/>
        </w:r>
        <w:r w:rsidR="00C20915" w:rsidRPr="00692AA1">
          <w:rPr>
            <w:rFonts w:ascii="Arial Narrow" w:hAnsi="Arial Narrow"/>
          </w:rPr>
          <w:fldChar w:fldCharType="begin"/>
        </w:r>
        <w:r w:rsidRPr="00692AA1">
          <w:rPr>
            <w:rFonts w:ascii="Arial Narrow" w:hAnsi="Arial Narrow"/>
          </w:rPr>
          <w:instrText xml:space="preserve"> PAGE   \* MERGEFORMAT </w:instrText>
        </w:r>
        <w:r w:rsidR="00C20915" w:rsidRPr="00692AA1">
          <w:rPr>
            <w:rFonts w:ascii="Arial Narrow" w:hAnsi="Arial Narrow"/>
          </w:rPr>
          <w:fldChar w:fldCharType="separate"/>
        </w:r>
        <w:r w:rsidR="004B7C93">
          <w:rPr>
            <w:rFonts w:ascii="Arial Narrow" w:hAnsi="Arial Narrow"/>
            <w:noProof/>
          </w:rPr>
          <w:t>3</w:t>
        </w:r>
        <w:r w:rsidR="00C20915" w:rsidRPr="00692AA1">
          <w:rPr>
            <w:rFonts w:ascii="Arial Narrow" w:hAnsi="Arial Narrow"/>
          </w:rPr>
          <w:fldChar w:fldCharType="end"/>
        </w:r>
      </w:p>
    </w:sdtContent>
  </w:sdt>
  <w:p w:rsidR="007A6DD3" w:rsidRDefault="007A6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D3" w:rsidRDefault="007A6DD3" w:rsidP="00692AA1">
      <w:r>
        <w:separator/>
      </w:r>
    </w:p>
  </w:footnote>
  <w:footnote w:type="continuationSeparator" w:id="0">
    <w:p w:rsidR="007A6DD3" w:rsidRDefault="007A6DD3" w:rsidP="0069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2F2"/>
    <w:multiLevelType w:val="multilevel"/>
    <w:tmpl w:val="7DEA0BA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trike w:val="0"/>
        <w:dstrike w:val="0"/>
        <w:vanish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8A6144"/>
    <w:multiLevelType w:val="hybridMultilevel"/>
    <w:tmpl w:val="780CCD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72CA9"/>
    <w:multiLevelType w:val="multilevel"/>
    <w:tmpl w:val="3F08891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B903DE"/>
    <w:multiLevelType w:val="hybridMultilevel"/>
    <w:tmpl w:val="3814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17636"/>
    <w:multiLevelType w:val="multilevel"/>
    <w:tmpl w:val="6212C75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B53AC7"/>
    <w:multiLevelType w:val="multilevel"/>
    <w:tmpl w:val="F236B4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B145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C02184"/>
    <w:multiLevelType w:val="hybridMultilevel"/>
    <w:tmpl w:val="04AA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2A64"/>
    <w:multiLevelType w:val="multilevel"/>
    <w:tmpl w:val="6212C75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84059A1"/>
    <w:multiLevelType w:val="hybridMultilevel"/>
    <w:tmpl w:val="8E7245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B568F5"/>
    <w:multiLevelType w:val="hybridMultilevel"/>
    <w:tmpl w:val="84DC61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EE6688"/>
    <w:multiLevelType w:val="hybridMultilevel"/>
    <w:tmpl w:val="5E94B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44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BA5394"/>
    <w:multiLevelType w:val="multilevel"/>
    <w:tmpl w:val="A278535A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5A00049"/>
    <w:multiLevelType w:val="multilevel"/>
    <w:tmpl w:val="6212C75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27652B"/>
    <w:multiLevelType w:val="hybridMultilevel"/>
    <w:tmpl w:val="CCEE6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153"/>
    <w:rsid w:val="00001151"/>
    <w:rsid w:val="000014A2"/>
    <w:rsid w:val="00002122"/>
    <w:rsid w:val="00002737"/>
    <w:rsid w:val="00002B2F"/>
    <w:rsid w:val="000030FB"/>
    <w:rsid w:val="000034CE"/>
    <w:rsid w:val="000038E5"/>
    <w:rsid w:val="00003DED"/>
    <w:rsid w:val="000040B5"/>
    <w:rsid w:val="000040B9"/>
    <w:rsid w:val="000067AB"/>
    <w:rsid w:val="000069B7"/>
    <w:rsid w:val="00006FF5"/>
    <w:rsid w:val="000073FA"/>
    <w:rsid w:val="00007AAD"/>
    <w:rsid w:val="00011D6A"/>
    <w:rsid w:val="00012122"/>
    <w:rsid w:val="000125C0"/>
    <w:rsid w:val="00012C22"/>
    <w:rsid w:val="0001325B"/>
    <w:rsid w:val="0001386F"/>
    <w:rsid w:val="00013A6C"/>
    <w:rsid w:val="00013D0A"/>
    <w:rsid w:val="000154EC"/>
    <w:rsid w:val="00015C2E"/>
    <w:rsid w:val="00015FC8"/>
    <w:rsid w:val="00016605"/>
    <w:rsid w:val="00016EB3"/>
    <w:rsid w:val="00017042"/>
    <w:rsid w:val="0001765C"/>
    <w:rsid w:val="0001786F"/>
    <w:rsid w:val="00017D6B"/>
    <w:rsid w:val="00020D33"/>
    <w:rsid w:val="00022292"/>
    <w:rsid w:val="00022BE7"/>
    <w:rsid w:val="00023D75"/>
    <w:rsid w:val="000245E6"/>
    <w:rsid w:val="00025DEB"/>
    <w:rsid w:val="00026699"/>
    <w:rsid w:val="00026DE3"/>
    <w:rsid w:val="00026E6B"/>
    <w:rsid w:val="000274FC"/>
    <w:rsid w:val="0002799D"/>
    <w:rsid w:val="00027A35"/>
    <w:rsid w:val="00030430"/>
    <w:rsid w:val="00032691"/>
    <w:rsid w:val="00034ED6"/>
    <w:rsid w:val="00036AC9"/>
    <w:rsid w:val="00036C45"/>
    <w:rsid w:val="000373D5"/>
    <w:rsid w:val="0003799A"/>
    <w:rsid w:val="00040462"/>
    <w:rsid w:val="000404CC"/>
    <w:rsid w:val="00041313"/>
    <w:rsid w:val="00041A1E"/>
    <w:rsid w:val="00041C88"/>
    <w:rsid w:val="00041E21"/>
    <w:rsid w:val="00042037"/>
    <w:rsid w:val="000425B5"/>
    <w:rsid w:val="00042C6A"/>
    <w:rsid w:val="00044BCB"/>
    <w:rsid w:val="00045385"/>
    <w:rsid w:val="00045986"/>
    <w:rsid w:val="00046561"/>
    <w:rsid w:val="00046818"/>
    <w:rsid w:val="00046D12"/>
    <w:rsid w:val="000474D8"/>
    <w:rsid w:val="00047BE8"/>
    <w:rsid w:val="00051620"/>
    <w:rsid w:val="00051ABC"/>
    <w:rsid w:val="00056083"/>
    <w:rsid w:val="000566D5"/>
    <w:rsid w:val="00056851"/>
    <w:rsid w:val="00056B69"/>
    <w:rsid w:val="00056C11"/>
    <w:rsid w:val="00060B8E"/>
    <w:rsid w:val="00061656"/>
    <w:rsid w:val="00061F16"/>
    <w:rsid w:val="00061FEA"/>
    <w:rsid w:val="000623A7"/>
    <w:rsid w:val="00062878"/>
    <w:rsid w:val="000643B5"/>
    <w:rsid w:val="00064640"/>
    <w:rsid w:val="00064B1E"/>
    <w:rsid w:val="0006572B"/>
    <w:rsid w:val="0006579C"/>
    <w:rsid w:val="00066132"/>
    <w:rsid w:val="00066987"/>
    <w:rsid w:val="000701B4"/>
    <w:rsid w:val="000702F2"/>
    <w:rsid w:val="00070331"/>
    <w:rsid w:val="00071264"/>
    <w:rsid w:val="00071FE2"/>
    <w:rsid w:val="00072594"/>
    <w:rsid w:val="0007349B"/>
    <w:rsid w:val="00074363"/>
    <w:rsid w:val="00074E46"/>
    <w:rsid w:val="00074E4F"/>
    <w:rsid w:val="000763F9"/>
    <w:rsid w:val="00080200"/>
    <w:rsid w:val="00081166"/>
    <w:rsid w:val="00082376"/>
    <w:rsid w:val="00082F6B"/>
    <w:rsid w:val="0008362D"/>
    <w:rsid w:val="00083BCB"/>
    <w:rsid w:val="0008426F"/>
    <w:rsid w:val="00084683"/>
    <w:rsid w:val="00085D28"/>
    <w:rsid w:val="000878E5"/>
    <w:rsid w:val="00087E05"/>
    <w:rsid w:val="00087E0F"/>
    <w:rsid w:val="0009143C"/>
    <w:rsid w:val="00093141"/>
    <w:rsid w:val="00093750"/>
    <w:rsid w:val="000941A7"/>
    <w:rsid w:val="00094B45"/>
    <w:rsid w:val="0009549F"/>
    <w:rsid w:val="00096055"/>
    <w:rsid w:val="000971EC"/>
    <w:rsid w:val="00097B10"/>
    <w:rsid w:val="000A0A3A"/>
    <w:rsid w:val="000A3ACE"/>
    <w:rsid w:val="000A42D3"/>
    <w:rsid w:val="000A4970"/>
    <w:rsid w:val="000A66F5"/>
    <w:rsid w:val="000A69EF"/>
    <w:rsid w:val="000A77B6"/>
    <w:rsid w:val="000B067B"/>
    <w:rsid w:val="000B0FA2"/>
    <w:rsid w:val="000B1017"/>
    <w:rsid w:val="000B1524"/>
    <w:rsid w:val="000B1B69"/>
    <w:rsid w:val="000B23A7"/>
    <w:rsid w:val="000B2EA4"/>
    <w:rsid w:val="000B49E5"/>
    <w:rsid w:val="000B55B1"/>
    <w:rsid w:val="000B5F51"/>
    <w:rsid w:val="000B63F3"/>
    <w:rsid w:val="000B72DF"/>
    <w:rsid w:val="000B7A41"/>
    <w:rsid w:val="000B7EE2"/>
    <w:rsid w:val="000C064F"/>
    <w:rsid w:val="000C0FE2"/>
    <w:rsid w:val="000C2F03"/>
    <w:rsid w:val="000C39C7"/>
    <w:rsid w:val="000C3C55"/>
    <w:rsid w:val="000C4E00"/>
    <w:rsid w:val="000C5DD7"/>
    <w:rsid w:val="000C67D4"/>
    <w:rsid w:val="000C7241"/>
    <w:rsid w:val="000D0276"/>
    <w:rsid w:val="000D046A"/>
    <w:rsid w:val="000D04A3"/>
    <w:rsid w:val="000D1A14"/>
    <w:rsid w:val="000D2638"/>
    <w:rsid w:val="000D2819"/>
    <w:rsid w:val="000D2DF3"/>
    <w:rsid w:val="000D3375"/>
    <w:rsid w:val="000D33F3"/>
    <w:rsid w:val="000D3EFA"/>
    <w:rsid w:val="000D49BA"/>
    <w:rsid w:val="000D4B6C"/>
    <w:rsid w:val="000D7615"/>
    <w:rsid w:val="000D7627"/>
    <w:rsid w:val="000D775F"/>
    <w:rsid w:val="000D78B1"/>
    <w:rsid w:val="000E0250"/>
    <w:rsid w:val="000E050D"/>
    <w:rsid w:val="000E0DE7"/>
    <w:rsid w:val="000E1B7B"/>
    <w:rsid w:val="000E29EE"/>
    <w:rsid w:val="000E48FB"/>
    <w:rsid w:val="000E738B"/>
    <w:rsid w:val="000E775B"/>
    <w:rsid w:val="000F0872"/>
    <w:rsid w:val="000F0D3B"/>
    <w:rsid w:val="000F1F52"/>
    <w:rsid w:val="000F20E1"/>
    <w:rsid w:val="000F2112"/>
    <w:rsid w:val="000F45D5"/>
    <w:rsid w:val="000F4D10"/>
    <w:rsid w:val="000F56C0"/>
    <w:rsid w:val="000F7087"/>
    <w:rsid w:val="000F7575"/>
    <w:rsid w:val="001011AF"/>
    <w:rsid w:val="001016D7"/>
    <w:rsid w:val="0010185A"/>
    <w:rsid w:val="001020DE"/>
    <w:rsid w:val="00104A3F"/>
    <w:rsid w:val="00104E96"/>
    <w:rsid w:val="00104EE2"/>
    <w:rsid w:val="00105B03"/>
    <w:rsid w:val="00107334"/>
    <w:rsid w:val="00110593"/>
    <w:rsid w:val="001113A7"/>
    <w:rsid w:val="00111557"/>
    <w:rsid w:val="00111619"/>
    <w:rsid w:val="00111A1E"/>
    <w:rsid w:val="00111A4A"/>
    <w:rsid w:val="00112B0D"/>
    <w:rsid w:val="00113720"/>
    <w:rsid w:val="001138D5"/>
    <w:rsid w:val="00114586"/>
    <w:rsid w:val="001145D7"/>
    <w:rsid w:val="001147F0"/>
    <w:rsid w:val="00114F6B"/>
    <w:rsid w:val="00115C38"/>
    <w:rsid w:val="0011646C"/>
    <w:rsid w:val="00117629"/>
    <w:rsid w:val="001176D8"/>
    <w:rsid w:val="00117D7A"/>
    <w:rsid w:val="0012017E"/>
    <w:rsid w:val="00120F30"/>
    <w:rsid w:val="00120F6B"/>
    <w:rsid w:val="001215A7"/>
    <w:rsid w:val="00121EEC"/>
    <w:rsid w:val="00122DC8"/>
    <w:rsid w:val="00123D1C"/>
    <w:rsid w:val="00124617"/>
    <w:rsid w:val="0012494A"/>
    <w:rsid w:val="00125744"/>
    <w:rsid w:val="00125763"/>
    <w:rsid w:val="00125E34"/>
    <w:rsid w:val="001272B5"/>
    <w:rsid w:val="00127487"/>
    <w:rsid w:val="0013187F"/>
    <w:rsid w:val="001323C7"/>
    <w:rsid w:val="00132836"/>
    <w:rsid w:val="00132F1F"/>
    <w:rsid w:val="00133D42"/>
    <w:rsid w:val="00134284"/>
    <w:rsid w:val="00134814"/>
    <w:rsid w:val="001348B1"/>
    <w:rsid w:val="0013522B"/>
    <w:rsid w:val="001354B4"/>
    <w:rsid w:val="00136819"/>
    <w:rsid w:val="00136938"/>
    <w:rsid w:val="001371C7"/>
    <w:rsid w:val="00137948"/>
    <w:rsid w:val="001411AA"/>
    <w:rsid w:val="00142254"/>
    <w:rsid w:val="00142441"/>
    <w:rsid w:val="00142E43"/>
    <w:rsid w:val="00142F71"/>
    <w:rsid w:val="001448BA"/>
    <w:rsid w:val="001450C6"/>
    <w:rsid w:val="00145163"/>
    <w:rsid w:val="001455ED"/>
    <w:rsid w:val="00145A34"/>
    <w:rsid w:val="00146152"/>
    <w:rsid w:val="001465D8"/>
    <w:rsid w:val="001467F4"/>
    <w:rsid w:val="00146CE5"/>
    <w:rsid w:val="00146D05"/>
    <w:rsid w:val="00146DED"/>
    <w:rsid w:val="00146FEE"/>
    <w:rsid w:val="00151A76"/>
    <w:rsid w:val="00152933"/>
    <w:rsid w:val="001539E0"/>
    <w:rsid w:val="0015404B"/>
    <w:rsid w:val="001545B9"/>
    <w:rsid w:val="0015468C"/>
    <w:rsid w:val="0015484B"/>
    <w:rsid w:val="00155578"/>
    <w:rsid w:val="00155F4D"/>
    <w:rsid w:val="0015602C"/>
    <w:rsid w:val="00156850"/>
    <w:rsid w:val="00157002"/>
    <w:rsid w:val="00157A33"/>
    <w:rsid w:val="00157F46"/>
    <w:rsid w:val="00160FD3"/>
    <w:rsid w:val="00161733"/>
    <w:rsid w:val="001659E5"/>
    <w:rsid w:val="00165B30"/>
    <w:rsid w:val="00165D31"/>
    <w:rsid w:val="00166296"/>
    <w:rsid w:val="001678A5"/>
    <w:rsid w:val="00167E58"/>
    <w:rsid w:val="001728E0"/>
    <w:rsid w:val="00173D7F"/>
    <w:rsid w:val="00174877"/>
    <w:rsid w:val="00174AD2"/>
    <w:rsid w:val="001753C8"/>
    <w:rsid w:val="00175F9F"/>
    <w:rsid w:val="001767D3"/>
    <w:rsid w:val="00177C06"/>
    <w:rsid w:val="00180869"/>
    <w:rsid w:val="00180985"/>
    <w:rsid w:val="0018109A"/>
    <w:rsid w:val="00182223"/>
    <w:rsid w:val="00182931"/>
    <w:rsid w:val="00182D14"/>
    <w:rsid w:val="00184076"/>
    <w:rsid w:val="001844E9"/>
    <w:rsid w:val="00185368"/>
    <w:rsid w:val="001857BF"/>
    <w:rsid w:val="0018627B"/>
    <w:rsid w:val="001863FD"/>
    <w:rsid w:val="00186F77"/>
    <w:rsid w:val="00187183"/>
    <w:rsid w:val="001877DD"/>
    <w:rsid w:val="00190EC3"/>
    <w:rsid w:val="00190F4F"/>
    <w:rsid w:val="00193031"/>
    <w:rsid w:val="0019305E"/>
    <w:rsid w:val="0019330E"/>
    <w:rsid w:val="0019339B"/>
    <w:rsid w:val="00193A8D"/>
    <w:rsid w:val="00194D29"/>
    <w:rsid w:val="00195E0D"/>
    <w:rsid w:val="0019609E"/>
    <w:rsid w:val="00196761"/>
    <w:rsid w:val="00196AF2"/>
    <w:rsid w:val="00197B95"/>
    <w:rsid w:val="00197EC5"/>
    <w:rsid w:val="001A00A0"/>
    <w:rsid w:val="001A0185"/>
    <w:rsid w:val="001A039B"/>
    <w:rsid w:val="001A0ADE"/>
    <w:rsid w:val="001A1409"/>
    <w:rsid w:val="001A2AD0"/>
    <w:rsid w:val="001A3014"/>
    <w:rsid w:val="001A3260"/>
    <w:rsid w:val="001A3485"/>
    <w:rsid w:val="001A364E"/>
    <w:rsid w:val="001A397B"/>
    <w:rsid w:val="001A4A14"/>
    <w:rsid w:val="001A5668"/>
    <w:rsid w:val="001A5F05"/>
    <w:rsid w:val="001A624C"/>
    <w:rsid w:val="001A631C"/>
    <w:rsid w:val="001A6836"/>
    <w:rsid w:val="001A72C6"/>
    <w:rsid w:val="001A72E9"/>
    <w:rsid w:val="001A77E3"/>
    <w:rsid w:val="001A784D"/>
    <w:rsid w:val="001B0FEA"/>
    <w:rsid w:val="001B1642"/>
    <w:rsid w:val="001B1D1A"/>
    <w:rsid w:val="001B2174"/>
    <w:rsid w:val="001B2695"/>
    <w:rsid w:val="001B3E7A"/>
    <w:rsid w:val="001B4087"/>
    <w:rsid w:val="001B49E8"/>
    <w:rsid w:val="001B60D1"/>
    <w:rsid w:val="001B61A4"/>
    <w:rsid w:val="001B628A"/>
    <w:rsid w:val="001B6A9E"/>
    <w:rsid w:val="001B6BCB"/>
    <w:rsid w:val="001B799B"/>
    <w:rsid w:val="001B7BCE"/>
    <w:rsid w:val="001C020D"/>
    <w:rsid w:val="001C0C4C"/>
    <w:rsid w:val="001C0CFA"/>
    <w:rsid w:val="001C2178"/>
    <w:rsid w:val="001C2264"/>
    <w:rsid w:val="001C2BF1"/>
    <w:rsid w:val="001C3271"/>
    <w:rsid w:val="001C343D"/>
    <w:rsid w:val="001C3BAE"/>
    <w:rsid w:val="001C3D44"/>
    <w:rsid w:val="001C3E17"/>
    <w:rsid w:val="001C6489"/>
    <w:rsid w:val="001C68D7"/>
    <w:rsid w:val="001C7B31"/>
    <w:rsid w:val="001C7DA0"/>
    <w:rsid w:val="001D0605"/>
    <w:rsid w:val="001D12DF"/>
    <w:rsid w:val="001D1CA0"/>
    <w:rsid w:val="001D2A07"/>
    <w:rsid w:val="001D318B"/>
    <w:rsid w:val="001D407A"/>
    <w:rsid w:val="001D4937"/>
    <w:rsid w:val="001D607F"/>
    <w:rsid w:val="001D7AAF"/>
    <w:rsid w:val="001E1134"/>
    <w:rsid w:val="001E188B"/>
    <w:rsid w:val="001E1DD6"/>
    <w:rsid w:val="001E21EC"/>
    <w:rsid w:val="001E25A5"/>
    <w:rsid w:val="001E2E13"/>
    <w:rsid w:val="001E4107"/>
    <w:rsid w:val="001E6A96"/>
    <w:rsid w:val="001E7115"/>
    <w:rsid w:val="001F0A36"/>
    <w:rsid w:val="001F0C44"/>
    <w:rsid w:val="001F1185"/>
    <w:rsid w:val="001F14BD"/>
    <w:rsid w:val="001F30BF"/>
    <w:rsid w:val="001F3A26"/>
    <w:rsid w:val="001F42AA"/>
    <w:rsid w:val="001F470F"/>
    <w:rsid w:val="001F7091"/>
    <w:rsid w:val="0020047F"/>
    <w:rsid w:val="00200518"/>
    <w:rsid w:val="002012BB"/>
    <w:rsid w:val="002043D2"/>
    <w:rsid w:val="00205CBC"/>
    <w:rsid w:val="002063DD"/>
    <w:rsid w:val="00206459"/>
    <w:rsid w:val="0020690F"/>
    <w:rsid w:val="00206E1C"/>
    <w:rsid w:val="00207B94"/>
    <w:rsid w:val="002134A6"/>
    <w:rsid w:val="00213A5D"/>
    <w:rsid w:val="002155D5"/>
    <w:rsid w:val="002158C0"/>
    <w:rsid w:val="00216307"/>
    <w:rsid w:val="002169B8"/>
    <w:rsid w:val="00216A84"/>
    <w:rsid w:val="00216C84"/>
    <w:rsid w:val="002179DA"/>
    <w:rsid w:val="00217DA3"/>
    <w:rsid w:val="00220200"/>
    <w:rsid w:val="00221D84"/>
    <w:rsid w:val="00221DC2"/>
    <w:rsid w:val="00222003"/>
    <w:rsid w:val="002239E7"/>
    <w:rsid w:val="00224C34"/>
    <w:rsid w:val="0022594E"/>
    <w:rsid w:val="00227138"/>
    <w:rsid w:val="00230747"/>
    <w:rsid w:val="00232853"/>
    <w:rsid w:val="00232CA5"/>
    <w:rsid w:val="00232E18"/>
    <w:rsid w:val="00234E4C"/>
    <w:rsid w:val="00236346"/>
    <w:rsid w:val="002373D1"/>
    <w:rsid w:val="00237413"/>
    <w:rsid w:val="00237E6B"/>
    <w:rsid w:val="00240A13"/>
    <w:rsid w:val="0024396B"/>
    <w:rsid w:val="00244A55"/>
    <w:rsid w:val="0024596B"/>
    <w:rsid w:val="0024681D"/>
    <w:rsid w:val="002475F8"/>
    <w:rsid w:val="002475F9"/>
    <w:rsid w:val="00247E17"/>
    <w:rsid w:val="00247F61"/>
    <w:rsid w:val="00250A35"/>
    <w:rsid w:val="0025105D"/>
    <w:rsid w:val="00251961"/>
    <w:rsid w:val="00251ACC"/>
    <w:rsid w:val="00251DDC"/>
    <w:rsid w:val="00252124"/>
    <w:rsid w:val="0025285B"/>
    <w:rsid w:val="00252A5A"/>
    <w:rsid w:val="00254146"/>
    <w:rsid w:val="0025497A"/>
    <w:rsid w:val="00254E2E"/>
    <w:rsid w:val="0025522B"/>
    <w:rsid w:val="002566C5"/>
    <w:rsid w:val="0025748A"/>
    <w:rsid w:val="00257556"/>
    <w:rsid w:val="00257998"/>
    <w:rsid w:val="002579CF"/>
    <w:rsid w:val="00261787"/>
    <w:rsid w:val="002619D6"/>
    <w:rsid w:val="00261B3E"/>
    <w:rsid w:val="00261FD1"/>
    <w:rsid w:val="00262643"/>
    <w:rsid w:val="002628F8"/>
    <w:rsid w:val="002629D5"/>
    <w:rsid w:val="00264F0D"/>
    <w:rsid w:val="00265429"/>
    <w:rsid w:val="00265A7A"/>
    <w:rsid w:val="00266018"/>
    <w:rsid w:val="0026615E"/>
    <w:rsid w:val="002701C9"/>
    <w:rsid w:val="002711E3"/>
    <w:rsid w:val="00271513"/>
    <w:rsid w:val="0027176F"/>
    <w:rsid w:val="0027191A"/>
    <w:rsid w:val="00271A2C"/>
    <w:rsid w:val="00271A80"/>
    <w:rsid w:val="0027270C"/>
    <w:rsid w:val="00273BD7"/>
    <w:rsid w:val="00276066"/>
    <w:rsid w:val="002769DE"/>
    <w:rsid w:val="002774DE"/>
    <w:rsid w:val="002809CE"/>
    <w:rsid w:val="00281E5B"/>
    <w:rsid w:val="002830D9"/>
    <w:rsid w:val="002835BE"/>
    <w:rsid w:val="00283828"/>
    <w:rsid w:val="00284231"/>
    <w:rsid w:val="002849EC"/>
    <w:rsid w:val="00286BA1"/>
    <w:rsid w:val="0029036C"/>
    <w:rsid w:val="0029059C"/>
    <w:rsid w:val="00290C7F"/>
    <w:rsid w:val="0029110D"/>
    <w:rsid w:val="00291633"/>
    <w:rsid w:val="00292ECE"/>
    <w:rsid w:val="00294233"/>
    <w:rsid w:val="0029427A"/>
    <w:rsid w:val="00295300"/>
    <w:rsid w:val="00295AA7"/>
    <w:rsid w:val="002964CF"/>
    <w:rsid w:val="002A0381"/>
    <w:rsid w:val="002A0C89"/>
    <w:rsid w:val="002A3673"/>
    <w:rsid w:val="002A3976"/>
    <w:rsid w:val="002A4FF9"/>
    <w:rsid w:val="002A53A0"/>
    <w:rsid w:val="002A554C"/>
    <w:rsid w:val="002A5651"/>
    <w:rsid w:val="002A6EFE"/>
    <w:rsid w:val="002B0F4D"/>
    <w:rsid w:val="002B2849"/>
    <w:rsid w:val="002B2E69"/>
    <w:rsid w:val="002B3399"/>
    <w:rsid w:val="002B36A9"/>
    <w:rsid w:val="002B45C2"/>
    <w:rsid w:val="002B4740"/>
    <w:rsid w:val="002B5934"/>
    <w:rsid w:val="002B676B"/>
    <w:rsid w:val="002B743F"/>
    <w:rsid w:val="002B78ED"/>
    <w:rsid w:val="002C0DF6"/>
    <w:rsid w:val="002C1EC0"/>
    <w:rsid w:val="002C35A2"/>
    <w:rsid w:val="002C3A81"/>
    <w:rsid w:val="002C4B4C"/>
    <w:rsid w:val="002C54B8"/>
    <w:rsid w:val="002C594E"/>
    <w:rsid w:val="002C598A"/>
    <w:rsid w:val="002C6333"/>
    <w:rsid w:val="002C67C3"/>
    <w:rsid w:val="002C6AF6"/>
    <w:rsid w:val="002C7D62"/>
    <w:rsid w:val="002C7D6E"/>
    <w:rsid w:val="002D05FF"/>
    <w:rsid w:val="002D218C"/>
    <w:rsid w:val="002D39AC"/>
    <w:rsid w:val="002D4055"/>
    <w:rsid w:val="002D4677"/>
    <w:rsid w:val="002D51D3"/>
    <w:rsid w:val="002D53CF"/>
    <w:rsid w:val="002D7079"/>
    <w:rsid w:val="002D762E"/>
    <w:rsid w:val="002E1736"/>
    <w:rsid w:val="002E2040"/>
    <w:rsid w:val="002E23C9"/>
    <w:rsid w:val="002E2D06"/>
    <w:rsid w:val="002E4CCB"/>
    <w:rsid w:val="002E6746"/>
    <w:rsid w:val="002E6DDC"/>
    <w:rsid w:val="002E6F98"/>
    <w:rsid w:val="002E7B55"/>
    <w:rsid w:val="002F00E1"/>
    <w:rsid w:val="002F0861"/>
    <w:rsid w:val="002F1AE9"/>
    <w:rsid w:val="002F206A"/>
    <w:rsid w:val="002F2DFE"/>
    <w:rsid w:val="002F4BC3"/>
    <w:rsid w:val="002F6094"/>
    <w:rsid w:val="002F65F2"/>
    <w:rsid w:val="002F7560"/>
    <w:rsid w:val="0030403C"/>
    <w:rsid w:val="00304AE8"/>
    <w:rsid w:val="00306921"/>
    <w:rsid w:val="003076AE"/>
    <w:rsid w:val="00307E1D"/>
    <w:rsid w:val="003102F5"/>
    <w:rsid w:val="003108B0"/>
    <w:rsid w:val="00310DC0"/>
    <w:rsid w:val="0031169E"/>
    <w:rsid w:val="003123D7"/>
    <w:rsid w:val="00312F97"/>
    <w:rsid w:val="00313AA2"/>
    <w:rsid w:val="00313E43"/>
    <w:rsid w:val="003143B7"/>
    <w:rsid w:val="00316193"/>
    <w:rsid w:val="003163BB"/>
    <w:rsid w:val="00317944"/>
    <w:rsid w:val="00317AEC"/>
    <w:rsid w:val="00320152"/>
    <w:rsid w:val="00320499"/>
    <w:rsid w:val="003215A5"/>
    <w:rsid w:val="003226AC"/>
    <w:rsid w:val="00324E7E"/>
    <w:rsid w:val="00325000"/>
    <w:rsid w:val="00325FD4"/>
    <w:rsid w:val="00326915"/>
    <w:rsid w:val="003271DE"/>
    <w:rsid w:val="00327F51"/>
    <w:rsid w:val="00330EB4"/>
    <w:rsid w:val="00330FD2"/>
    <w:rsid w:val="0033113A"/>
    <w:rsid w:val="003312E7"/>
    <w:rsid w:val="003319CE"/>
    <w:rsid w:val="00332BF6"/>
    <w:rsid w:val="0033303D"/>
    <w:rsid w:val="0033371C"/>
    <w:rsid w:val="00333F3B"/>
    <w:rsid w:val="00334285"/>
    <w:rsid w:val="00335850"/>
    <w:rsid w:val="00335CDC"/>
    <w:rsid w:val="00335E24"/>
    <w:rsid w:val="003374AE"/>
    <w:rsid w:val="003378A1"/>
    <w:rsid w:val="00340985"/>
    <w:rsid w:val="0034174D"/>
    <w:rsid w:val="00343C56"/>
    <w:rsid w:val="00343C8D"/>
    <w:rsid w:val="00343DF9"/>
    <w:rsid w:val="00345FCB"/>
    <w:rsid w:val="00347511"/>
    <w:rsid w:val="00347CEA"/>
    <w:rsid w:val="0035085A"/>
    <w:rsid w:val="00350B33"/>
    <w:rsid w:val="00351488"/>
    <w:rsid w:val="00351911"/>
    <w:rsid w:val="003519A0"/>
    <w:rsid w:val="00352059"/>
    <w:rsid w:val="00353198"/>
    <w:rsid w:val="00353D9E"/>
    <w:rsid w:val="0035696A"/>
    <w:rsid w:val="003608F7"/>
    <w:rsid w:val="00360E32"/>
    <w:rsid w:val="00360FCF"/>
    <w:rsid w:val="0036115B"/>
    <w:rsid w:val="003614A9"/>
    <w:rsid w:val="00361D18"/>
    <w:rsid w:val="00362F42"/>
    <w:rsid w:val="00363AED"/>
    <w:rsid w:val="00364320"/>
    <w:rsid w:val="00364F65"/>
    <w:rsid w:val="00365641"/>
    <w:rsid w:val="00367210"/>
    <w:rsid w:val="00367715"/>
    <w:rsid w:val="00367C0A"/>
    <w:rsid w:val="003706A9"/>
    <w:rsid w:val="00372585"/>
    <w:rsid w:val="00372C5C"/>
    <w:rsid w:val="00373286"/>
    <w:rsid w:val="00374478"/>
    <w:rsid w:val="00374C29"/>
    <w:rsid w:val="0037501A"/>
    <w:rsid w:val="0037702C"/>
    <w:rsid w:val="00377163"/>
    <w:rsid w:val="00381A7B"/>
    <w:rsid w:val="00382359"/>
    <w:rsid w:val="00383EB8"/>
    <w:rsid w:val="00384051"/>
    <w:rsid w:val="00384509"/>
    <w:rsid w:val="00390155"/>
    <w:rsid w:val="0039016C"/>
    <w:rsid w:val="003907CB"/>
    <w:rsid w:val="00390C9E"/>
    <w:rsid w:val="00390FE4"/>
    <w:rsid w:val="00391C2A"/>
    <w:rsid w:val="003922EF"/>
    <w:rsid w:val="0039233B"/>
    <w:rsid w:val="00392895"/>
    <w:rsid w:val="003930E7"/>
    <w:rsid w:val="00393343"/>
    <w:rsid w:val="00394262"/>
    <w:rsid w:val="00395F26"/>
    <w:rsid w:val="00397BB3"/>
    <w:rsid w:val="00397DA9"/>
    <w:rsid w:val="003A0EAD"/>
    <w:rsid w:val="003A2471"/>
    <w:rsid w:val="003A2C4F"/>
    <w:rsid w:val="003A3B22"/>
    <w:rsid w:val="003A50DF"/>
    <w:rsid w:val="003A66CA"/>
    <w:rsid w:val="003A6A31"/>
    <w:rsid w:val="003A6B78"/>
    <w:rsid w:val="003B0549"/>
    <w:rsid w:val="003B0AC0"/>
    <w:rsid w:val="003B2C14"/>
    <w:rsid w:val="003B2CC1"/>
    <w:rsid w:val="003B3591"/>
    <w:rsid w:val="003B4865"/>
    <w:rsid w:val="003B4AF1"/>
    <w:rsid w:val="003B6ADE"/>
    <w:rsid w:val="003B71A0"/>
    <w:rsid w:val="003B77E2"/>
    <w:rsid w:val="003C17D3"/>
    <w:rsid w:val="003C270F"/>
    <w:rsid w:val="003C327D"/>
    <w:rsid w:val="003C40C9"/>
    <w:rsid w:val="003C45D2"/>
    <w:rsid w:val="003C48A9"/>
    <w:rsid w:val="003C58EA"/>
    <w:rsid w:val="003C5A27"/>
    <w:rsid w:val="003C5F04"/>
    <w:rsid w:val="003C628C"/>
    <w:rsid w:val="003C735F"/>
    <w:rsid w:val="003C79B9"/>
    <w:rsid w:val="003D0197"/>
    <w:rsid w:val="003D0FE6"/>
    <w:rsid w:val="003D29EA"/>
    <w:rsid w:val="003D3A1A"/>
    <w:rsid w:val="003D4F60"/>
    <w:rsid w:val="003D619B"/>
    <w:rsid w:val="003D6990"/>
    <w:rsid w:val="003D6FFA"/>
    <w:rsid w:val="003D71EE"/>
    <w:rsid w:val="003D7432"/>
    <w:rsid w:val="003D7654"/>
    <w:rsid w:val="003D7BD9"/>
    <w:rsid w:val="003D7F16"/>
    <w:rsid w:val="003E0A48"/>
    <w:rsid w:val="003E0E38"/>
    <w:rsid w:val="003E0FE6"/>
    <w:rsid w:val="003E2437"/>
    <w:rsid w:val="003E3DBF"/>
    <w:rsid w:val="003E4162"/>
    <w:rsid w:val="003E538C"/>
    <w:rsid w:val="003E565F"/>
    <w:rsid w:val="003E5C82"/>
    <w:rsid w:val="003E6BA0"/>
    <w:rsid w:val="003E7A61"/>
    <w:rsid w:val="003F09B6"/>
    <w:rsid w:val="003F1665"/>
    <w:rsid w:val="003F1B2D"/>
    <w:rsid w:val="003F32B0"/>
    <w:rsid w:val="003F44D1"/>
    <w:rsid w:val="003F4C3F"/>
    <w:rsid w:val="003F5BC0"/>
    <w:rsid w:val="003F5FDC"/>
    <w:rsid w:val="003F638A"/>
    <w:rsid w:val="003F65FD"/>
    <w:rsid w:val="003F6700"/>
    <w:rsid w:val="00400A7C"/>
    <w:rsid w:val="00401D95"/>
    <w:rsid w:val="00401E36"/>
    <w:rsid w:val="00403E6E"/>
    <w:rsid w:val="00404DF7"/>
    <w:rsid w:val="00405C34"/>
    <w:rsid w:val="004077CD"/>
    <w:rsid w:val="00407DDA"/>
    <w:rsid w:val="0041069C"/>
    <w:rsid w:val="00410AE2"/>
    <w:rsid w:val="00411326"/>
    <w:rsid w:val="004123D8"/>
    <w:rsid w:val="00413E7E"/>
    <w:rsid w:val="00414491"/>
    <w:rsid w:val="00414E5F"/>
    <w:rsid w:val="00415428"/>
    <w:rsid w:val="00416767"/>
    <w:rsid w:val="00416791"/>
    <w:rsid w:val="00417225"/>
    <w:rsid w:val="00421E82"/>
    <w:rsid w:val="00423424"/>
    <w:rsid w:val="00424D33"/>
    <w:rsid w:val="00426A8B"/>
    <w:rsid w:val="00426BBE"/>
    <w:rsid w:val="004308E0"/>
    <w:rsid w:val="00430FC2"/>
    <w:rsid w:val="00431DE5"/>
    <w:rsid w:val="004320D1"/>
    <w:rsid w:val="00432687"/>
    <w:rsid w:val="004340AE"/>
    <w:rsid w:val="00434A90"/>
    <w:rsid w:val="00434BB5"/>
    <w:rsid w:val="004351A7"/>
    <w:rsid w:val="00435D20"/>
    <w:rsid w:val="00436089"/>
    <w:rsid w:val="0043668D"/>
    <w:rsid w:val="00436B54"/>
    <w:rsid w:val="00436D4F"/>
    <w:rsid w:val="00437698"/>
    <w:rsid w:val="00440294"/>
    <w:rsid w:val="00441D26"/>
    <w:rsid w:val="00441DAB"/>
    <w:rsid w:val="00443E08"/>
    <w:rsid w:val="00444D92"/>
    <w:rsid w:val="004451D2"/>
    <w:rsid w:val="004456FC"/>
    <w:rsid w:val="00446612"/>
    <w:rsid w:val="0044771C"/>
    <w:rsid w:val="00447BDA"/>
    <w:rsid w:val="0045059E"/>
    <w:rsid w:val="00450C77"/>
    <w:rsid w:val="004512BD"/>
    <w:rsid w:val="004519D6"/>
    <w:rsid w:val="00453051"/>
    <w:rsid w:val="00454516"/>
    <w:rsid w:val="004553B8"/>
    <w:rsid w:val="00456780"/>
    <w:rsid w:val="004575E5"/>
    <w:rsid w:val="0045773A"/>
    <w:rsid w:val="00457B2A"/>
    <w:rsid w:val="00461226"/>
    <w:rsid w:val="00462080"/>
    <w:rsid w:val="0046210B"/>
    <w:rsid w:val="00462D3C"/>
    <w:rsid w:val="0046334F"/>
    <w:rsid w:val="00464113"/>
    <w:rsid w:val="0046441F"/>
    <w:rsid w:val="0046475B"/>
    <w:rsid w:val="00464805"/>
    <w:rsid w:val="00465848"/>
    <w:rsid w:val="004675F7"/>
    <w:rsid w:val="00467A51"/>
    <w:rsid w:val="0047020B"/>
    <w:rsid w:val="00470896"/>
    <w:rsid w:val="00470F11"/>
    <w:rsid w:val="004716CF"/>
    <w:rsid w:val="00472706"/>
    <w:rsid w:val="004729F8"/>
    <w:rsid w:val="00473A4C"/>
    <w:rsid w:val="00474B88"/>
    <w:rsid w:val="004755E6"/>
    <w:rsid w:val="004778E3"/>
    <w:rsid w:val="00480006"/>
    <w:rsid w:val="00480ACF"/>
    <w:rsid w:val="004812E2"/>
    <w:rsid w:val="004824B0"/>
    <w:rsid w:val="00482D5A"/>
    <w:rsid w:val="00483086"/>
    <w:rsid w:val="004835C6"/>
    <w:rsid w:val="00483F95"/>
    <w:rsid w:val="00485A57"/>
    <w:rsid w:val="00486EDB"/>
    <w:rsid w:val="0048784A"/>
    <w:rsid w:val="00490D01"/>
    <w:rsid w:val="00490F47"/>
    <w:rsid w:val="0049119C"/>
    <w:rsid w:val="00491B4A"/>
    <w:rsid w:val="00492491"/>
    <w:rsid w:val="00492C87"/>
    <w:rsid w:val="00492E4E"/>
    <w:rsid w:val="00493326"/>
    <w:rsid w:val="0049562F"/>
    <w:rsid w:val="00495BD9"/>
    <w:rsid w:val="00496371"/>
    <w:rsid w:val="00497371"/>
    <w:rsid w:val="004A1C71"/>
    <w:rsid w:val="004A1E9E"/>
    <w:rsid w:val="004A2F33"/>
    <w:rsid w:val="004A398B"/>
    <w:rsid w:val="004A3E3D"/>
    <w:rsid w:val="004A4960"/>
    <w:rsid w:val="004A530B"/>
    <w:rsid w:val="004A5BEE"/>
    <w:rsid w:val="004A79FC"/>
    <w:rsid w:val="004B070D"/>
    <w:rsid w:val="004B0AF6"/>
    <w:rsid w:val="004B0C49"/>
    <w:rsid w:val="004B0D45"/>
    <w:rsid w:val="004B13C3"/>
    <w:rsid w:val="004B1DED"/>
    <w:rsid w:val="004B2E0A"/>
    <w:rsid w:val="004B3942"/>
    <w:rsid w:val="004B4345"/>
    <w:rsid w:val="004B479C"/>
    <w:rsid w:val="004B4C54"/>
    <w:rsid w:val="004B5CCE"/>
    <w:rsid w:val="004B5D60"/>
    <w:rsid w:val="004B6B42"/>
    <w:rsid w:val="004B7796"/>
    <w:rsid w:val="004B7838"/>
    <w:rsid w:val="004B7AA8"/>
    <w:rsid w:val="004B7C93"/>
    <w:rsid w:val="004C04DC"/>
    <w:rsid w:val="004C2A4A"/>
    <w:rsid w:val="004C2C13"/>
    <w:rsid w:val="004C30BC"/>
    <w:rsid w:val="004C5E49"/>
    <w:rsid w:val="004C7A96"/>
    <w:rsid w:val="004D01B4"/>
    <w:rsid w:val="004D04EF"/>
    <w:rsid w:val="004D124F"/>
    <w:rsid w:val="004D1A9B"/>
    <w:rsid w:val="004D26B0"/>
    <w:rsid w:val="004D30B4"/>
    <w:rsid w:val="004D387B"/>
    <w:rsid w:val="004D3B63"/>
    <w:rsid w:val="004D3CFD"/>
    <w:rsid w:val="004D4891"/>
    <w:rsid w:val="004D5DC1"/>
    <w:rsid w:val="004D6031"/>
    <w:rsid w:val="004D6320"/>
    <w:rsid w:val="004D6F36"/>
    <w:rsid w:val="004D77CB"/>
    <w:rsid w:val="004D7D8B"/>
    <w:rsid w:val="004E0FEF"/>
    <w:rsid w:val="004E2432"/>
    <w:rsid w:val="004E24E9"/>
    <w:rsid w:val="004E3310"/>
    <w:rsid w:val="004E33F0"/>
    <w:rsid w:val="004E3B3A"/>
    <w:rsid w:val="004E3E97"/>
    <w:rsid w:val="004E4FC8"/>
    <w:rsid w:val="004E537E"/>
    <w:rsid w:val="004E679C"/>
    <w:rsid w:val="004E67DB"/>
    <w:rsid w:val="004F1004"/>
    <w:rsid w:val="004F1129"/>
    <w:rsid w:val="004F20A1"/>
    <w:rsid w:val="004F25BC"/>
    <w:rsid w:val="004F2661"/>
    <w:rsid w:val="004F273C"/>
    <w:rsid w:val="004F295B"/>
    <w:rsid w:val="004F2DCE"/>
    <w:rsid w:val="004F3026"/>
    <w:rsid w:val="004F3688"/>
    <w:rsid w:val="004F37B2"/>
    <w:rsid w:val="004F4405"/>
    <w:rsid w:val="004F4B70"/>
    <w:rsid w:val="004F4BD6"/>
    <w:rsid w:val="004F547E"/>
    <w:rsid w:val="004F56DA"/>
    <w:rsid w:val="004F6196"/>
    <w:rsid w:val="004F61D4"/>
    <w:rsid w:val="004F6B7A"/>
    <w:rsid w:val="004F72C3"/>
    <w:rsid w:val="004F7813"/>
    <w:rsid w:val="00500D63"/>
    <w:rsid w:val="005023B0"/>
    <w:rsid w:val="00503429"/>
    <w:rsid w:val="005034C4"/>
    <w:rsid w:val="00503B97"/>
    <w:rsid w:val="00504906"/>
    <w:rsid w:val="0050682C"/>
    <w:rsid w:val="00507821"/>
    <w:rsid w:val="00507A6A"/>
    <w:rsid w:val="005104EB"/>
    <w:rsid w:val="005105E8"/>
    <w:rsid w:val="00510719"/>
    <w:rsid w:val="00510D09"/>
    <w:rsid w:val="00510F78"/>
    <w:rsid w:val="005129A9"/>
    <w:rsid w:val="00514657"/>
    <w:rsid w:val="00514752"/>
    <w:rsid w:val="005201FE"/>
    <w:rsid w:val="00521466"/>
    <w:rsid w:val="005217C5"/>
    <w:rsid w:val="00522096"/>
    <w:rsid w:val="00522957"/>
    <w:rsid w:val="00524620"/>
    <w:rsid w:val="00524C4B"/>
    <w:rsid w:val="00525211"/>
    <w:rsid w:val="00526AB5"/>
    <w:rsid w:val="00527D2C"/>
    <w:rsid w:val="00530114"/>
    <w:rsid w:val="005307C9"/>
    <w:rsid w:val="00530C4E"/>
    <w:rsid w:val="00530D88"/>
    <w:rsid w:val="00531DB0"/>
    <w:rsid w:val="00531E82"/>
    <w:rsid w:val="00532C8A"/>
    <w:rsid w:val="005338F9"/>
    <w:rsid w:val="00534495"/>
    <w:rsid w:val="00535038"/>
    <w:rsid w:val="005357E7"/>
    <w:rsid w:val="005370EA"/>
    <w:rsid w:val="00537945"/>
    <w:rsid w:val="0054032A"/>
    <w:rsid w:val="005415CB"/>
    <w:rsid w:val="00542336"/>
    <w:rsid w:val="00542543"/>
    <w:rsid w:val="00542A9B"/>
    <w:rsid w:val="00543551"/>
    <w:rsid w:val="005435F6"/>
    <w:rsid w:val="00543A01"/>
    <w:rsid w:val="00544096"/>
    <w:rsid w:val="005440CE"/>
    <w:rsid w:val="00546095"/>
    <w:rsid w:val="00546B6D"/>
    <w:rsid w:val="00546FE0"/>
    <w:rsid w:val="00547A73"/>
    <w:rsid w:val="00551212"/>
    <w:rsid w:val="00551FC8"/>
    <w:rsid w:val="005534B8"/>
    <w:rsid w:val="00554932"/>
    <w:rsid w:val="0055524D"/>
    <w:rsid w:val="00555382"/>
    <w:rsid w:val="00555ECA"/>
    <w:rsid w:val="005572EC"/>
    <w:rsid w:val="00560FA5"/>
    <w:rsid w:val="00562A1A"/>
    <w:rsid w:val="00563A8B"/>
    <w:rsid w:val="005678E4"/>
    <w:rsid w:val="00570B9C"/>
    <w:rsid w:val="00570D51"/>
    <w:rsid w:val="005732B1"/>
    <w:rsid w:val="005745CC"/>
    <w:rsid w:val="00574ABD"/>
    <w:rsid w:val="00575A3E"/>
    <w:rsid w:val="00577953"/>
    <w:rsid w:val="00577DBC"/>
    <w:rsid w:val="00577F09"/>
    <w:rsid w:val="0058095C"/>
    <w:rsid w:val="005812AB"/>
    <w:rsid w:val="00581450"/>
    <w:rsid w:val="005830EC"/>
    <w:rsid w:val="00583327"/>
    <w:rsid w:val="00584089"/>
    <w:rsid w:val="005847DA"/>
    <w:rsid w:val="00584A57"/>
    <w:rsid w:val="00585740"/>
    <w:rsid w:val="0058584B"/>
    <w:rsid w:val="005869BA"/>
    <w:rsid w:val="00586C46"/>
    <w:rsid w:val="00586D57"/>
    <w:rsid w:val="00587364"/>
    <w:rsid w:val="00587C1E"/>
    <w:rsid w:val="00590658"/>
    <w:rsid w:val="00591B54"/>
    <w:rsid w:val="005924A5"/>
    <w:rsid w:val="005924AE"/>
    <w:rsid w:val="00592702"/>
    <w:rsid w:val="00592D2A"/>
    <w:rsid w:val="00592D45"/>
    <w:rsid w:val="00592D9D"/>
    <w:rsid w:val="00594CFE"/>
    <w:rsid w:val="005960E6"/>
    <w:rsid w:val="00596131"/>
    <w:rsid w:val="005969DF"/>
    <w:rsid w:val="00597232"/>
    <w:rsid w:val="0059777E"/>
    <w:rsid w:val="00597E5F"/>
    <w:rsid w:val="005A0F38"/>
    <w:rsid w:val="005A159F"/>
    <w:rsid w:val="005A1F6D"/>
    <w:rsid w:val="005A2003"/>
    <w:rsid w:val="005A2D1E"/>
    <w:rsid w:val="005A3048"/>
    <w:rsid w:val="005A31FB"/>
    <w:rsid w:val="005A3447"/>
    <w:rsid w:val="005A35A0"/>
    <w:rsid w:val="005A465F"/>
    <w:rsid w:val="005A4D66"/>
    <w:rsid w:val="005A543F"/>
    <w:rsid w:val="005A56F7"/>
    <w:rsid w:val="005A572C"/>
    <w:rsid w:val="005A5990"/>
    <w:rsid w:val="005A6762"/>
    <w:rsid w:val="005A750C"/>
    <w:rsid w:val="005B00AF"/>
    <w:rsid w:val="005B139E"/>
    <w:rsid w:val="005B28F5"/>
    <w:rsid w:val="005B3D84"/>
    <w:rsid w:val="005B4443"/>
    <w:rsid w:val="005B4481"/>
    <w:rsid w:val="005B48FC"/>
    <w:rsid w:val="005B4E02"/>
    <w:rsid w:val="005B5073"/>
    <w:rsid w:val="005B514A"/>
    <w:rsid w:val="005B54C0"/>
    <w:rsid w:val="005B5AB6"/>
    <w:rsid w:val="005B66D1"/>
    <w:rsid w:val="005B6E19"/>
    <w:rsid w:val="005B709B"/>
    <w:rsid w:val="005B7502"/>
    <w:rsid w:val="005B77C5"/>
    <w:rsid w:val="005B7D52"/>
    <w:rsid w:val="005B7DC2"/>
    <w:rsid w:val="005C089E"/>
    <w:rsid w:val="005C0C75"/>
    <w:rsid w:val="005C207D"/>
    <w:rsid w:val="005C20C9"/>
    <w:rsid w:val="005C296F"/>
    <w:rsid w:val="005C5AA0"/>
    <w:rsid w:val="005C5CB4"/>
    <w:rsid w:val="005C66D7"/>
    <w:rsid w:val="005D01AD"/>
    <w:rsid w:val="005D06B3"/>
    <w:rsid w:val="005D0B60"/>
    <w:rsid w:val="005D25B9"/>
    <w:rsid w:val="005D3093"/>
    <w:rsid w:val="005D4D9D"/>
    <w:rsid w:val="005D5695"/>
    <w:rsid w:val="005D57C6"/>
    <w:rsid w:val="005D598E"/>
    <w:rsid w:val="005D6E8A"/>
    <w:rsid w:val="005E098D"/>
    <w:rsid w:val="005E16B8"/>
    <w:rsid w:val="005E1D2F"/>
    <w:rsid w:val="005E296F"/>
    <w:rsid w:val="005E2ED9"/>
    <w:rsid w:val="005E3968"/>
    <w:rsid w:val="005E3C43"/>
    <w:rsid w:val="005E4C85"/>
    <w:rsid w:val="005E4D6C"/>
    <w:rsid w:val="005E56F1"/>
    <w:rsid w:val="005E6246"/>
    <w:rsid w:val="005E716B"/>
    <w:rsid w:val="005F00C4"/>
    <w:rsid w:val="005F0470"/>
    <w:rsid w:val="005F089B"/>
    <w:rsid w:val="005F1BCC"/>
    <w:rsid w:val="005F362A"/>
    <w:rsid w:val="005F594C"/>
    <w:rsid w:val="005F71CF"/>
    <w:rsid w:val="005F797F"/>
    <w:rsid w:val="005F7DEC"/>
    <w:rsid w:val="00601681"/>
    <w:rsid w:val="00601983"/>
    <w:rsid w:val="00602AA1"/>
    <w:rsid w:val="0060349B"/>
    <w:rsid w:val="00603D79"/>
    <w:rsid w:val="00604A09"/>
    <w:rsid w:val="00606660"/>
    <w:rsid w:val="006076AA"/>
    <w:rsid w:val="0060782E"/>
    <w:rsid w:val="00607CC4"/>
    <w:rsid w:val="0061117E"/>
    <w:rsid w:val="00611869"/>
    <w:rsid w:val="00611D3E"/>
    <w:rsid w:val="006122F5"/>
    <w:rsid w:val="00613311"/>
    <w:rsid w:val="00613E67"/>
    <w:rsid w:val="00613EF3"/>
    <w:rsid w:val="0061415D"/>
    <w:rsid w:val="006152E2"/>
    <w:rsid w:val="006154EB"/>
    <w:rsid w:val="00615A7B"/>
    <w:rsid w:val="006165E2"/>
    <w:rsid w:val="00617AD6"/>
    <w:rsid w:val="00617C2D"/>
    <w:rsid w:val="00620615"/>
    <w:rsid w:val="00620F68"/>
    <w:rsid w:val="00621FE6"/>
    <w:rsid w:val="0062201B"/>
    <w:rsid w:val="006222C1"/>
    <w:rsid w:val="00623C59"/>
    <w:rsid w:val="006244AE"/>
    <w:rsid w:val="00624D4A"/>
    <w:rsid w:val="00624FF1"/>
    <w:rsid w:val="00626089"/>
    <w:rsid w:val="006268A3"/>
    <w:rsid w:val="00626948"/>
    <w:rsid w:val="00626C18"/>
    <w:rsid w:val="00627FAF"/>
    <w:rsid w:val="00630F61"/>
    <w:rsid w:val="0063150E"/>
    <w:rsid w:val="00631A45"/>
    <w:rsid w:val="006320DF"/>
    <w:rsid w:val="00633383"/>
    <w:rsid w:val="00633A99"/>
    <w:rsid w:val="00634DD4"/>
    <w:rsid w:val="006364FF"/>
    <w:rsid w:val="0063694E"/>
    <w:rsid w:val="00637147"/>
    <w:rsid w:val="006373D9"/>
    <w:rsid w:val="00637EAC"/>
    <w:rsid w:val="0064068D"/>
    <w:rsid w:val="00640EBD"/>
    <w:rsid w:val="00641107"/>
    <w:rsid w:val="0064116A"/>
    <w:rsid w:val="00641B35"/>
    <w:rsid w:val="00642297"/>
    <w:rsid w:val="00642F0A"/>
    <w:rsid w:val="00643F47"/>
    <w:rsid w:val="00644252"/>
    <w:rsid w:val="00644732"/>
    <w:rsid w:val="00645FC4"/>
    <w:rsid w:val="00646F6D"/>
    <w:rsid w:val="00647413"/>
    <w:rsid w:val="00647F21"/>
    <w:rsid w:val="00647F91"/>
    <w:rsid w:val="00651439"/>
    <w:rsid w:val="006517DC"/>
    <w:rsid w:val="00651ABF"/>
    <w:rsid w:val="00651B44"/>
    <w:rsid w:val="00652CDE"/>
    <w:rsid w:val="006530F8"/>
    <w:rsid w:val="00653530"/>
    <w:rsid w:val="00653732"/>
    <w:rsid w:val="0065534A"/>
    <w:rsid w:val="00655CBE"/>
    <w:rsid w:val="0065646C"/>
    <w:rsid w:val="00656A24"/>
    <w:rsid w:val="00656EDB"/>
    <w:rsid w:val="006605BE"/>
    <w:rsid w:val="00660ABC"/>
    <w:rsid w:val="00661263"/>
    <w:rsid w:val="0066231F"/>
    <w:rsid w:val="00662EEF"/>
    <w:rsid w:val="00663C88"/>
    <w:rsid w:val="006644F5"/>
    <w:rsid w:val="00664F6B"/>
    <w:rsid w:val="00665921"/>
    <w:rsid w:val="00665B54"/>
    <w:rsid w:val="00666BF5"/>
    <w:rsid w:val="00666E3D"/>
    <w:rsid w:val="00667B0E"/>
    <w:rsid w:val="0067078B"/>
    <w:rsid w:val="00670DE4"/>
    <w:rsid w:val="00671637"/>
    <w:rsid w:val="00673D87"/>
    <w:rsid w:val="00674293"/>
    <w:rsid w:val="00676575"/>
    <w:rsid w:val="0067761E"/>
    <w:rsid w:val="006779C6"/>
    <w:rsid w:val="0068032B"/>
    <w:rsid w:val="00680E93"/>
    <w:rsid w:val="00683132"/>
    <w:rsid w:val="00683A04"/>
    <w:rsid w:val="00683CF9"/>
    <w:rsid w:val="00683E81"/>
    <w:rsid w:val="006855A0"/>
    <w:rsid w:val="0068573C"/>
    <w:rsid w:val="00687FB1"/>
    <w:rsid w:val="00690499"/>
    <w:rsid w:val="006908C2"/>
    <w:rsid w:val="006909F1"/>
    <w:rsid w:val="006915F4"/>
    <w:rsid w:val="00691B9E"/>
    <w:rsid w:val="00692333"/>
    <w:rsid w:val="00692934"/>
    <w:rsid w:val="00692AA1"/>
    <w:rsid w:val="00693853"/>
    <w:rsid w:val="006940CB"/>
    <w:rsid w:val="006941A1"/>
    <w:rsid w:val="00696434"/>
    <w:rsid w:val="0069653F"/>
    <w:rsid w:val="00696E92"/>
    <w:rsid w:val="006975F0"/>
    <w:rsid w:val="006978F5"/>
    <w:rsid w:val="006A1B25"/>
    <w:rsid w:val="006A1B85"/>
    <w:rsid w:val="006A3E37"/>
    <w:rsid w:val="006A41AE"/>
    <w:rsid w:val="006A4E96"/>
    <w:rsid w:val="006A5833"/>
    <w:rsid w:val="006B006A"/>
    <w:rsid w:val="006B1707"/>
    <w:rsid w:val="006B199D"/>
    <w:rsid w:val="006B1B6F"/>
    <w:rsid w:val="006B1E33"/>
    <w:rsid w:val="006B28EC"/>
    <w:rsid w:val="006B330C"/>
    <w:rsid w:val="006B4AC1"/>
    <w:rsid w:val="006B513E"/>
    <w:rsid w:val="006B6D3F"/>
    <w:rsid w:val="006B7218"/>
    <w:rsid w:val="006C0463"/>
    <w:rsid w:val="006C09A0"/>
    <w:rsid w:val="006C2502"/>
    <w:rsid w:val="006C3402"/>
    <w:rsid w:val="006C363E"/>
    <w:rsid w:val="006C5221"/>
    <w:rsid w:val="006C594D"/>
    <w:rsid w:val="006C5B51"/>
    <w:rsid w:val="006C5DF5"/>
    <w:rsid w:val="006C612E"/>
    <w:rsid w:val="006C632D"/>
    <w:rsid w:val="006C698B"/>
    <w:rsid w:val="006C75F3"/>
    <w:rsid w:val="006D1030"/>
    <w:rsid w:val="006D1B2C"/>
    <w:rsid w:val="006D1F40"/>
    <w:rsid w:val="006D2469"/>
    <w:rsid w:val="006D4430"/>
    <w:rsid w:val="006D4F24"/>
    <w:rsid w:val="006D5C5F"/>
    <w:rsid w:val="006D5DC1"/>
    <w:rsid w:val="006D7462"/>
    <w:rsid w:val="006D7481"/>
    <w:rsid w:val="006E0282"/>
    <w:rsid w:val="006E098E"/>
    <w:rsid w:val="006E12C4"/>
    <w:rsid w:val="006E41C2"/>
    <w:rsid w:val="006E4C00"/>
    <w:rsid w:val="006E4C88"/>
    <w:rsid w:val="006E50CC"/>
    <w:rsid w:val="006E523B"/>
    <w:rsid w:val="006E6317"/>
    <w:rsid w:val="006E653F"/>
    <w:rsid w:val="006E6AA2"/>
    <w:rsid w:val="006E77AF"/>
    <w:rsid w:val="006E79E0"/>
    <w:rsid w:val="006F0254"/>
    <w:rsid w:val="006F0CA4"/>
    <w:rsid w:val="006F2765"/>
    <w:rsid w:val="006F45F5"/>
    <w:rsid w:val="006F500A"/>
    <w:rsid w:val="006F598D"/>
    <w:rsid w:val="006F5B72"/>
    <w:rsid w:val="006F6D07"/>
    <w:rsid w:val="006F6EC5"/>
    <w:rsid w:val="006F6F5F"/>
    <w:rsid w:val="006F75E2"/>
    <w:rsid w:val="006F796A"/>
    <w:rsid w:val="006F7B5D"/>
    <w:rsid w:val="0070059E"/>
    <w:rsid w:val="007013C6"/>
    <w:rsid w:val="00701B21"/>
    <w:rsid w:val="0070356B"/>
    <w:rsid w:val="0070452F"/>
    <w:rsid w:val="007051BE"/>
    <w:rsid w:val="00706085"/>
    <w:rsid w:val="00706EF6"/>
    <w:rsid w:val="0070755F"/>
    <w:rsid w:val="0070775C"/>
    <w:rsid w:val="007149D9"/>
    <w:rsid w:val="0071570B"/>
    <w:rsid w:val="007157DB"/>
    <w:rsid w:val="00715981"/>
    <w:rsid w:val="00716FEA"/>
    <w:rsid w:val="00717037"/>
    <w:rsid w:val="00717164"/>
    <w:rsid w:val="00717DA4"/>
    <w:rsid w:val="00720615"/>
    <w:rsid w:val="00723251"/>
    <w:rsid w:val="0072379D"/>
    <w:rsid w:val="00723815"/>
    <w:rsid w:val="0072463D"/>
    <w:rsid w:val="00725C69"/>
    <w:rsid w:val="007260A3"/>
    <w:rsid w:val="0072721F"/>
    <w:rsid w:val="00730E6B"/>
    <w:rsid w:val="007314FC"/>
    <w:rsid w:val="007322F3"/>
    <w:rsid w:val="0073239F"/>
    <w:rsid w:val="00732664"/>
    <w:rsid w:val="0073267F"/>
    <w:rsid w:val="007346A9"/>
    <w:rsid w:val="00735CAF"/>
    <w:rsid w:val="00735E8C"/>
    <w:rsid w:val="00736834"/>
    <w:rsid w:val="00736BC1"/>
    <w:rsid w:val="00740E64"/>
    <w:rsid w:val="00741DA0"/>
    <w:rsid w:val="0074206A"/>
    <w:rsid w:val="00744DC8"/>
    <w:rsid w:val="007454B4"/>
    <w:rsid w:val="0074747D"/>
    <w:rsid w:val="00747C08"/>
    <w:rsid w:val="00752C97"/>
    <w:rsid w:val="0075323B"/>
    <w:rsid w:val="0075408B"/>
    <w:rsid w:val="00754201"/>
    <w:rsid w:val="0075446A"/>
    <w:rsid w:val="00754BF4"/>
    <w:rsid w:val="00755171"/>
    <w:rsid w:val="00756B56"/>
    <w:rsid w:val="00756EAF"/>
    <w:rsid w:val="0075795C"/>
    <w:rsid w:val="00760C28"/>
    <w:rsid w:val="0076134F"/>
    <w:rsid w:val="0076139F"/>
    <w:rsid w:val="007614F5"/>
    <w:rsid w:val="00762A9B"/>
    <w:rsid w:val="00762D90"/>
    <w:rsid w:val="00762DBF"/>
    <w:rsid w:val="0076400B"/>
    <w:rsid w:val="00764AFB"/>
    <w:rsid w:val="00767206"/>
    <w:rsid w:val="00767ABC"/>
    <w:rsid w:val="0077048C"/>
    <w:rsid w:val="00771550"/>
    <w:rsid w:val="007715EB"/>
    <w:rsid w:val="00771BEB"/>
    <w:rsid w:val="00771C6B"/>
    <w:rsid w:val="00771E2A"/>
    <w:rsid w:val="007731AE"/>
    <w:rsid w:val="00773565"/>
    <w:rsid w:val="00773AB0"/>
    <w:rsid w:val="00773F39"/>
    <w:rsid w:val="00775507"/>
    <w:rsid w:val="007758A0"/>
    <w:rsid w:val="00775C52"/>
    <w:rsid w:val="00777533"/>
    <w:rsid w:val="00782912"/>
    <w:rsid w:val="00782F63"/>
    <w:rsid w:val="00785A27"/>
    <w:rsid w:val="00785FCF"/>
    <w:rsid w:val="00786CBF"/>
    <w:rsid w:val="00791386"/>
    <w:rsid w:val="00791469"/>
    <w:rsid w:val="0079380D"/>
    <w:rsid w:val="00793A4E"/>
    <w:rsid w:val="00793C6D"/>
    <w:rsid w:val="0079445D"/>
    <w:rsid w:val="007969FD"/>
    <w:rsid w:val="007A100E"/>
    <w:rsid w:val="007A151B"/>
    <w:rsid w:val="007A1548"/>
    <w:rsid w:val="007A2548"/>
    <w:rsid w:val="007A4AC1"/>
    <w:rsid w:val="007A51BF"/>
    <w:rsid w:val="007A6DD3"/>
    <w:rsid w:val="007B0047"/>
    <w:rsid w:val="007B044A"/>
    <w:rsid w:val="007B10B7"/>
    <w:rsid w:val="007B1A3E"/>
    <w:rsid w:val="007B1FCF"/>
    <w:rsid w:val="007B3754"/>
    <w:rsid w:val="007B4D9D"/>
    <w:rsid w:val="007B4E00"/>
    <w:rsid w:val="007B4E1E"/>
    <w:rsid w:val="007B5583"/>
    <w:rsid w:val="007B5B70"/>
    <w:rsid w:val="007B5E3A"/>
    <w:rsid w:val="007B7AEF"/>
    <w:rsid w:val="007C0180"/>
    <w:rsid w:val="007C1E24"/>
    <w:rsid w:val="007C1FCE"/>
    <w:rsid w:val="007C1FE0"/>
    <w:rsid w:val="007C2E20"/>
    <w:rsid w:val="007C3BBA"/>
    <w:rsid w:val="007C4D3A"/>
    <w:rsid w:val="007C51DB"/>
    <w:rsid w:val="007C6FD5"/>
    <w:rsid w:val="007C785E"/>
    <w:rsid w:val="007D0415"/>
    <w:rsid w:val="007D0C1D"/>
    <w:rsid w:val="007D15B2"/>
    <w:rsid w:val="007D3335"/>
    <w:rsid w:val="007D3413"/>
    <w:rsid w:val="007D355F"/>
    <w:rsid w:val="007D4D48"/>
    <w:rsid w:val="007D6647"/>
    <w:rsid w:val="007D6B79"/>
    <w:rsid w:val="007D7032"/>
    <w:rsid w:val="007D7118"/>
    <w:rsid w:val="007D7319"/>
    <w:rsid w:val="007D75CE"/>
    <w:rsid w:val="007E0C23"/>
    <w:rsid w:val="007E15CB"/>
    <w:rsid w:val="007E1791"/>
    <w:rsid w:val="007E2200"/>
    <w:rsid w:val="007E23AA"/>
    <w:rsid w:val="007E2D80"/>
    <w:rsid w:val="007E59CA"/>
    <w:rsid w:val="007E5DE5"/>
    <w:rsid w:val="007E6AEF"/>
    <w:rsid w:val="007E72D9"/>
    <w:rsid w:val="007E769C"/>
    <w:rsid w:val="007F0490"/>
    <w:rsid w:val="007F1097"/>
    <w:rsid w:val="007F22F4"/>
    <w:rsid w:val="007F2330"/>
    <w:rsid w:val="007F2512"/>
    <w:rsid w:val="007F2C32"/>
    <w:rsid w:val="007F3093"/>
    <w:rsid w:val="007F39B2"/>
    <w:rsid w:val="007F45CC"/>
    <w:rsid w:val="007F49C4"/>
    <w:rsid w:val="007F5003"/>
    <w:rsid w:val="007F5376"/>
    <w:rsid w:val="007F5AE0"/>
    <w:rsid w:val="007F642F"/>
    <w:rsid w:val="007F6BD6"/>
    <w:rsid w:val="007F6D34"/>
    <w:rsid w:val="007F74EE"/>
    <w:rsid w:val="007F76D1"/>
    <w:rsid w:val="007F7D92"/>
    <w:rsid w:val="00800931"/>
    <w:rsid w:val="00801838"/>
    <w:rsid w:val="0080259B"/>
    <w:rsid w:val="0080262C"/>
    <w:rsid w:val="00803B6E"/>
    <w:rsid w:val="008049EA"/>
    <w:rsid w:val="00805108"/>
    <w:rsid w:val="008051E5"/>
    <w:rsid w:val="008051F3"/>
    <w:rsid w:val="008059E9"/>
    <w:rsid w:val="0080733C"/>
    <w:rsid w:val="0080772F"/>
    <w:rsid w:val="008078A6"/>
    <w:rsid w:val="00810181"/>
    <w:rsid w:val="00810212"/>
    <w:rsid w:val="00811AAD"/>
    <w:rsid w:val="0081259E"/>
    <w:rsid w:val="0081286C"/>
    <w:rsid w:val="00812D36"/>
    <w:rsid w:val="00814583"/>
    <w:rsid w:val="008148D4"/>
    <w:rsid w:val="0081594F"/>
    <w:rsid w:val="00816F62"/>
    <w:rsid w:val="0081772D"/>
    <w:rsid w:val="0082050F"/>
    <w:rsid w:val="00820908"/>
    <w:rsid w:val="0082099B"/>
    <w:rsid w:val="008217E3"/>
    <w:rsid w:val="008222EE"/>
    <w:rsid w:val="00822B72"/>
    <w:rsid w:val="00825680"/>
    <w:rsid w:val="00826250"/>
    <w:rsid w:val="00826711"/>
    <w:rsid w:val="00826E6B"/>
    <w:rsid w:val="008278B3"/>
    <w:rsid w:val="0083057A"/>
    <w:rsid w:val="00830742"/>
    <w:rsid w:val="008316C9"/>
    <w:rsid w:val="0083327D"/>
    <w:rsid w:val="00833AE6"/>
    <w:rsid w:val="00833B61"/>
    <w:rsid w:val="00834D2F"/>
    <w:rsid w:val="00835134"/>
    <w:rsid w:val="00836038"/>
    <w:rsid w:val="00836A7B"/>
    <w:rsid w:val="00836BA9"/>
    <w:rsid w:val="00837D44"/>
    <w:rsid w:val="00837F8B"/>
    <w:rsid w:val="00840478"/>
    <w:rsid w:val="008412CC"/>
    <w:rsid w:val="00841D45"/>
    <w:rsid w:val="00841DAF"/>
    <w:rsid w:val="00841E16"/>
    <w:rsid w:val="00842A1C"/>
    <w:rsid w:val="00842C11"/>
    <w:rsid w:val="00844460"/>
    <w:rsid w:val="0084506F"/>
    <w:rsid w:val="00845379"/>
    <w:rsid w:val="00845534"/>
    <w:rsid w:val="00847AD1"/>
    <w:rsid w:val="00847C52"/>
    <w:rsid w:val="008500EE"/>
    <w:rsid w:val="00852BD1"/>
    <w:rsid w:val="0085314C"/>
    <w:rsid w:val="00853EEB"/>
    <w:rsid w:val="008542DF"/>
    <w:rsid w:val="00855381"/>
    <w:rsid w:val="0085567D"/>
    <w:rsid w:val="00856D1A"/>
    <w:rsid w:val="008578C8"/>
    <w:rsid w:val="008600EE"/>
    <w:rsid w:val="00863F2D"/>
    <w:rsid w:val="00864AE3"/>
    <w:rsid w:val="00866099"/>
    <w:rsid w:val="008660CD"/>
    <w:rsid w:val="008661BC"/>
    <w:rsid w:val="00867B24"/>
    <w:rsid w:val="00867C0A"/>
    <w:rsid w:val="00867D5E"/>
    <w:rsid w:val="00872902"/>
    <w:rsid w:val="008747D7"/>
    <w:rsid w:val="0087521B"/>
    <w:rsid w:val="00875BA3"/>
    <w:rsid w:val="00876225"/>
    <w:rsid w:val="00881734"/>
    <w:rsid w:val="00883F26"/>
    <w:rsid w:val="0088404C"/>
    <w:rsid w:val="008842AC"/>
    <w:rsid w:val="00885344"/>
    <w:rsid w:val="0088624C"/>
    <w:rsid w:val="008863C5"/>
    <w:rsid w:val="008865A0"/>
    <w:rsid w:val="00886923"/>
    <w:rsid w:val="00887488"/>
    <w:rsid w:val="00887DFF"/>
    <w:rsid w:val="00890248"/>
    <w:rsid w:val="008904AE"/>
    <w:rsid w:val="008911C6"/>
    <w:rsid w:val="0089257A"/>
    <w:rsid w:val="00892B93"/>
    <w:rsid w:val="008937D0"/>
    <w:rsid w:val="008939E2"/>
    <w:rsid w:val="00893CF8"/>
    <w:rsid w:val="0089400C"/>
    <w:rsid w:val="0089403E"/>
    <w:rsid w:val="00894578"/>
    <w:rsid w:val="0089518D"/>
    <w:rsid w:val="00895918"/>
    <w:rsid w:val="008A1A3E"/>
    <w:rsid w:val="008A2254"/>
    <w:rsid w:val="008A2704"/>
    <w:rsid w:val="008A347E"/>
    <w:rsid w:val="008A3851"/>
    <w:rsid w:val="008A3B5D"/>
    <w:rsid w:val="008A3E6F"/>
    <w:rsid w:val="008A6576"/>
    <w:rsid w:val="008A6F8B"/>
    <w:rsid w:val="008A7A8C"/>
    <w:rsid w:val="008B0477"/>
    <w:rsid w:val="008B093F"/>
    <w:rsid w:val="008B281B"/>
    <w:rsid w:val="008B323B"/>
    <w:rsid w:val="008B364D"/>
    <w:rsid w:val="008B42AB"/>
    <w:rsid w:val="008B42B7"/>
    <w:rsid w:val="008B4828"/>
    <w:rsid w:val="008B48C2"/>
    <w:rsid w:val="008B4C13"/>
    <w:rsid w:val="008B5B71"/>
    <w:rsid w:val="008B61E5"/>
    <w:rsid w:val="008B6410"/>
    <w:rsid w:val="008B644E"/>
    <w:rsid w:val="008B6760"/>
    <w:rsid w:val="008B6B6B"/>
    <w:rsid w:val="008B6E7B"/>
    <w:rsid w:val="008B6EAB"/>
    <w:rsid w:val="008B7359"/>
    <w:rsid w:val="008B73D9"/>
    <w:rsid w:val="008B79AD"/>
    <w:rsid w:val="008B7AAA"/>
    <w:rsid w:val="008B7EB0"/>
    <w:rsid w:val="008C00BC"/>
    <w:rsid w:val="008C0345"/>
    <w:rsid w:val="008C063C"/>
    <w:rsid w:val="008C215E"/>
    <w:rsid w:val="008C226B"/>
    <w:rsid w:val="008C2DD6"/>
    <w:rsid w:val="008C3B45"/>
    <w:rsid w:val="008C49CE"/>
    <w:rsid w:val="008C5B2E"/>
    <w:rsid w:val="008C6852"/>
    <w:rsid w:val="008C7A4C"/>
    <w:rsid w:val="008D0B09"/>
    <w:rsid w:val="008D10AE"/>
    <w:rsid w:val="008D10C7"/>
    <w:rsid w:val="008D1214"/>
    <w:rsid w:val="008D12BC"/>
    <w:rsid w:val="008D2A74"/>
    <w:rsid w:val="008D3DE4"/>
    <w:rsid w:val="008D4494"/>
    <w:rsid w:val="008D452A"/>
    <w:rsid w:val="008D5287"/>
    <w:rsid w:val="008D57B2"/>
    <w:rsid w:val="008D6BBD"/>
    <w:rsid w:val="008D754B"/>
    <w:rsid w:val="008E0157"/>
    <w:rsid w:val="008E0372"/>
    <w:rsid w:val="008E0C14"/>
    <w:rsid w:val="008E18E1"/>
    <w:rsid w:val="008E1A34"/>
    <w:rsid w:val="008E4572"/>
    <w:rsid w:val="008E56D6"/>
    <w:rsid w:val="008E62AF"/>
    <w:rsid w:val="008E7859"/>
    <w:rsid w:val="008F027B"/>
    <w:rsid w:val="008F0294"/>
    <w:rsid w:val="008F06B8"/>
    <w:rsid w:val="008F0B16"/>
    <w:rsid w:val="008F121B"/>
    <w:rsid w:val="008F1392"/>
    <w:rsid w:val="008F2170"/>
    <w:rsid w:val="008F4A51"/>
    <w:rsid w:val="008F4A8F"/>
    <w:rsid w:val="008F4CF4"/>
    <w:rsid w:val="008F60CE"/>
    <w:rsid w:val="008F64E4"/>
    <w:rsid w:val="008F6599"/>
    <w:rsid w:val="008F7317"/>
    <w:rsid w:val="009010B0"/>
    <w:rsid w:val="009017CC"/>
    <w:rsid w:val="00901EEA"/>
    <w:rsid w:val="00902423"/>
    <w:rsid w:val="00903BB3"/>
    <w:rsid w:val="00903F7C"/>
    <w:rsid w:val="009040A1"/>
    <w:rsid w:val="00904BBE"/>
    <w:rsid w:val="00904F92"/>
    <w:rsid w:val="009050EE"/>
    <w:rsid w:val="0090516F"/>
    <w:rsid w:val="0090596E"/>
    <w:rsid w:val="0090622B"/>
    <w:rsid w:val="0090792A"/>
    <w:rsid w:val="00910D51"/>
    <w:rsid w:val="00911F06"/>
    <w:rsid w:val="00911FA2"/>
    <w:rsid w:val="0091207E"/>
    <w:rsid w:val="00913F6D"/>
    <w:rsid w:val="009145C3"/>
    <w:rsid w:val="00915C90"/>
    <w:rsid w:val="00916249"/>
    <w:rsid w:val="0091699D"/>
    <w:rsid w:val="00916B97"/>
    <w:rsid w:val="00917B0F"/>
    <w:rsid w:val="00920EF3"/>
    <w:rsid w:val="00921C64"/>
    <w:rsid w:val="00921D3E"/>
    <w:rsid w:val="009221F8"/>
    <w:rsid w:val="009222E0"/>
    <w:rsid w:val="0092266A"/>
    <w:rsid w:val="0092294F"/>
    <w:rsid w:val="00923DC3"/>
    <w:rsid w:val="009246EB"/>
    <w:rsid w:val="0092597D"/>
    <w:rsid w:val="00927363"/>
    <w:rsid w:val="00927B96"/>
    <w:rsid w:val="00927F3A"/>
    <w:rsid w:val="00930306"/>
    <w:rsid w:val="00932B07"/>
    <w:rsid w:val="00932DE4"/>
    <w:rsid w:val="009332CD"/>
    <w:rsid w:val="00933919"/>
    <w:rsid w:val="00935CCC"/>
    <w:rsid w:val="00935D9F"/>
    <w:rsid w:val="0093647B"/>
    <w:rsid w:val="00936751"/>
    <w:rsid w:val="00937EB7"/>
    <w:rsid w:val="0094037A"/>
    <w:rsid w:val="00943F36"/>
    <w:rsid w:val="00943FE5"/>
    <w:rsid w:val="00944910"/>
    <w:rsid w:val="00944BC0"/>
    <w:rsid w:val="00945BDD"/>
    <w:rsid w:val="009461C9"/>
    <w:rsid w:val="009461FA"/>
    <w:rsid w:val="00946519"/>
    <w:rsid w:val="009474A5"/>
    <w:rsid w:val="0094752C"/>
    <w:rsid w:val="009476EC"/>
    <w:rsid w:val="00951CC7"/>
    <w:rsid w:val="00952616"/>
    <w:rsid w:val="0095270A"/>
    <w:rsid w:val="00953AA6"/>
    <w:rsid w:val="00953EE5"/>
    <w:rsid w:val="00955CB8"/>
    <w:rsid w:val="009569EA"/>
    <w:rsid w:val="009574C3"/>
    <w:rsid w:val="0095757F"/>
    <w:rsid w:val="00960A37"/>
    <w:rsid w:val="009619CC"/>
    <w:rsid w:val="00961CC2"/>
    <w:rsid w:val="00961F28"/>
    <w:rsid w:val="009627E8"/>
    <w:rsid w:val="00963073"/>
    <w:rsid w:val="009652BD"/>
    <w:rsid w:val="009706C0"/>
    <w:rsid w:val="009706FD"/>
    <w:rsid w:val="0097073C"/>
    <w:rsid w:val="0097127B"/>
    <w:rsid w:val="00971BE9"/>
    <w:rsid w:val="009721BE"/>
    <w:rsid w:val="00972E92"/>
    <w:rsid w:val="009738A9"/>
    <w:rsid w:val="009743BB"/>
    <w:rsid w:val="0097496D"/>
    <w:rsid w:val="009755D1"/>
    <w:rsid w:val="00975769"/>
    <w:rsid w:val="009757CD"/>
    <w:rsid w:val="00975AF1"/>
    <w:rsid w:val="00975BC9"/>
    <w:rsid w:val="009760BE"/>
    <w:rsid w:val="00976929"/>
    <w:rsid w:val="0097773F"/>
    <w:rsid w:val="00980EA4"/>
    <w:rsid w:val="0098102C"/>
    <w:rsid w:val="009810EE"/>
    <w:rsid w:val="009813F4"/>
    <w:rsid w:val="009816B7"/>
    <w:rsid w:val="00982035"/>
    <w:rsid w:val="00983353"/>
    <w:rsid w:val="00984C30"/>
    <w:rsid w:val="0098506A"/>
    <w:rsid w:val="009853C9"/>
    <w:rsid w:val="00990B69"/>
    <w:rsid w:val="00990D26"/>
    <w:rsid w:val="00992B63"/>
    <w:rsid w:val="00992B71"/>
    <w:rsid w:val="00993CEF"/>
    <w:rsid w:val="0099406F"/>
    <w:rsid w:val="009947EB"/>
    <w:rsid w:val="00995277"/>
    <w:rsid w:val="00995A93"/>
    <w:rsid w:val="00996397"/>
    <w:rsid w:val="00996625"/>
    <w:rsid w:val="00997F9E"/>
    <w:rsid w:val="009A0465"/>
    <w:rsid w:val="009A06FF"/>
    <w:rsid w:val="009A1A6D"/>
    <w:rsid w:val="009A1BE2"/>
    <w:rsid w:val="009A2CA1"/>
    <w:rsid w:val="009A3602"/>
    <w:rsid w:val="009A43D2"/>
    <w:rsid w:val="009A4CE8"/>
    <w:rsid w:val="009A4F26"/>
    <w:rsid w:val="009A605F"/>
    <w:rsid w:val="009A6340"/>
    <w:rsid w:val="009A63C2"/>
    <w:rsid w:val="009A6A35"/>
    <w:rsid w:val="009A7BA3"/>
    <w:rsid w:val="009B09FF"/>
    <w:rsid w:val="009B1326"/>
    <w:rsid w:val="009B18F2"/>
    <w:rsid w:val="009B1CA6"/>
    <w:rsid w:val="009B1E6C"/>
    <w:rsid w:val="009B39B4"/>
    <w:rsid w:val="009B3C4D"/>
    <w:rsid w:val="009B415F"/>
    <w:rsid w:val="009B46E3"/>
    <w:rsid w:val="009B497A"/>
    <w:rsid w:val="009B5967"/>
    <w:rsid w:val="009B59F3"/>
    <w:rsid w:val="009B6E61"/>
    <w:rsid w:val="009B7E63"/>
    <w:rsid w:val="009C0810"/>
    <w:rsid w:val="009C0903"/>
    <w:rsid w:val="009C126B"/>
    <w:rsid w:val="009C1D6A"/>
    <w:rsid w:val="009C24E2"/>
    <w:rsid w:val="009C2843"/>
    <w:rsid w:val="009C2F02"/>
    <w:rsid w:val="009C4714"/>
    <w:rsid w:val="009C4717"/>
    <w:rsid w:val="009C4C1B"/>
    <w:rsid w:val="009C6003"/>
    <w:rsid w:val="009C6566"/>
    <w:rsid w:val="009C78DE"/>
    <w:rsid w:val="009D082B"/>
    <w:rsid w:val="009D0C9F"/>
    <w:rsid w:val="009D140A"/>
    <w:rsid w:val="009D1F29"/>
    <w:rsid w:val="009D2AF6"/>
    <w:rsid w:val="009D335D"/>
    <w:rsid w:val="009D366F"/>
    <w:rsid w:val="009D397C"/>
    <w:rsid w:val="009D6BF2"/>
    <w:rsid w:val="009D6FDB"/>
    <w:rsid w:val="009E03EF"/>
    <w:rsid w:val="009E09B7"/>
    <w:rsid w:val="009E0C2C"/>
    <w:rsid w:val="009E1941"/>
    <w:rsid w:val="009E1957"/>
    <w:rsid w:val="009E20BE"/>
    <w:rsid w:val="009E2141"/>
    <w:rsid w:val="009E295A"/>
    <w:rsid w:val="009E2F94"/>
    <w:rsid w:val="009E3006"/>
    <w:rsid w:val="009E4C1C"/>
    <w:rsid w:val="009E601C"/>
    <w:rsid w:val="009E72D7"/>
    <w:rsid w:val="009E7C38"/>
    <w:rsid w:val="009F0941"/>
    <w:rsid w:val="009F19DF"/>
    <w:rsid w:val="009F27EE"/>
    <w:rsid w:val="009F2E19"/>
    <w:rsid w:val="009F4486"/>
    <w:rsid w:val="009F5AA6"/>
    <w:rsid w:val="009F5CDD"/>
    <w:rsid w:val="009F72CE"/>
    <w:rsid w:val="00A00FB5"/>
    <w:rsid w:val="00A03A37"/>
    <w:rsid w:val="00A03A49"/>
    <w:rsid w:val="00A05DCB"/>
    <w:rsid w:val="00A06F43"/>
    <w:rsid w:val="00A07273"/>
    <w:rsid w:val="00A078A4"/>
    <w:rsid w:val="00A102B7"/>
    <w:rsid w:val="00A1081E"/>
    <w:rsid w:val="00A10ED7"/>
    <w:rsid w:val="00A1222B"/>
    <w:rsid w:val="00A1223F"/>
    <w:rsid w:val="00A12295"/>
    <w:rsid w:val="00A1302A"/>
    <w:rsid w:val="00A13261"/>
    <w:rsid w:val="00A14072"/>
    <w:rsid w:val="00A1447F"/>
    <w:rsid w:val="00A14751"/>
    <w:rsid w:val="00A149A5"/>
    <w:rsid w:val="00A16DE8"/>
    <w:rsid w:val="00A17FA1"/>
    <w:rsid w:val="00A23FCF"/>
    <w:rsid w:val="00A245F5"/>
    <w:rsid w:val="00A24E1F"/>
    <w:rsid w:val="00A25013"/>
    <w:rsid w:val="00A255C0"/>
    <w:rsid w:val="00A25B78"/>
    <w:rsid w:val="00A27350"/>
    <w:rsid w:val="00A275D5"/>
    <w:rsid w:val="00A30971"/>
    <w:rsid w:val="00A30A8A"/>
    <w:rsid w:val="00A3145C"/>
    <w:rsid w:val="00A31EF1"/>
    <w:rsid w:val="00A32A88"/>
    <w:rsid w:val="00A32C7A"/>
    <w:rsid w:val="00A3372E"/>
    <w:rsid w:val="00A33BD6"/>
    <w:rsid w:val="00A33C14"/>
    <w:rsid w:val="00A347F0"/>
    <w:rsid w:val="00A34C9F"/>
    <w:rsid w:val="00A35FD0"/>
    <w:rsid w:val="00A36B5F"/>
    <w:rsid w:val="00A37CD6"/>
    <w:rsid w:val="00A4026A"/>
    <w:rsid w:val="00A411CB"/>
    <w:rsid w:val="00A44327"/>
    <w:rsid w:val="00A44C13"/>
    <w:rsid w:val="00A45804"/>
    <w:rsid w:val="00A45A41"/>
    <w:rsid w:val="00A47134"/>
    <w:rsid w:val="00A502D8"/>
    <w:rsid w:val="00A53C57"/>
    <w:rsid w:val="00A563A5"/>
    <w:rsid w:val="00A56676"/>
    <w:rsid w:val="00A56830"/>
    <w:rsid w:val="00A60037"/>
    <w:rsid w:val="00A60CA1"/>
    <w:rsid w:val="00A61370"/>
    <w:rsid w:val="00A6395D"/>
    <w:rsid w:val="00A64129"/>
    <w:rsid w:val="00A65992"/>
    <w:rsid w:val="00A65E9E"/>
    <w:rsid w:val="00A665B4"/>
    <w:rsid w:val="00A673B8"/>
    <w:rsid w:val="00A67CD1"/>
    <w:rsid w:val="00A7021A"/>
    <w:rsid w:val="00A71248"/>
    <w:rsid w:val="00A718D7"/>
    <w:rsid w:val="00A71E8F"/>
    <w:rsid w:val="00A72570"/>
    <w:rsid w:val="00A72B5E"/>
    <w:rsid w:val="00A73B4B"/>
    <w:rsid w:val="00A746B5"/>
    <w:rsid w:val="00A7506C"/>
    <w:rsid w:val="00A75CED"/>
    <w:rsid w:val="00A765B9"/>
    <w:rsid w:val="00A80430"/>
    <w:rsid w:val="00A80472"/>
    <w:rsid w:val="00A815B6"/>
    <w:rsid w:val="00A8229C"/>
    <w:rsid w:val="00A82AC5"/>
    <w:rsid w:val="00A82CC1"/>
    <w:rsid w:val="00A84024"/>
    <w:rsid w:val="00A851C4"/>
    <w:rsid w:val="00A85A52"/>
    <w:rsid w:val="00A85B9C"/>
    <w:rsid w:val="00A85CC3"/>
    <w:rsid w:val="00A8650E"/>
    <w:rsid w:val="00A867B1"/>
    <w:rsid w:val="00A86F95"/>
    <w:rsid w:val="00A87670"/>
    <w:rsid w:val="00A87D1E"/>
    <w:rsid w:val="00A925FB"/>
    <w:rsid w:val="00A9456A"/>
    <w:rsid w:val="00A946BB"/>
    <w:rsid w:val="00A94714"/>
    <w:rsid w:val="00A95AC6"/>
    <w:rsid w:val="00A96EAD"/>
    <w:rsid w:val="00A97661"/>
    <w:rsid w:val="00A97B53"/>
    <w:rsid w:val="00AA0414"/>
    <w:rsid w:val="00AA077D"/>
    <w:rsid w:val="00AA10D7"/>
    <w:rsid w:val="00AA18EC"/>
    <w:rsid w:val="00AA3081"/>
    <w:rsid w:val="00AA3FC1"/>
    <w:rsid w:val="00AA6333"/>
    <w:rsid w:val="00AA789C"/>
    <w:rsid w:val="00AB0062"/>
    <w:rsid w:val="00AB086F"/>
    <w:rsid w:val="00AB1942"/>
    <w:rsid w:val="00AB1DDB"/>
    <w:rsid w:val="00AB3F8A"/>
    <w:rsid w:val="00AB492B"/>
    <w:rsid w:val="00AB55FE"/>
    <w:rsid w:val="00AB589C"/>
    <w:rsid w:val="00AB6149"/>
    <w:rsid w:val="00AB6737"/>
    <w:rsid w:val="00AB6846"/>
    <w:rsid w:val="00AB6D42"/>
    <w:rsid w:val="00AB6F09"/>
    <w:rsid w:val="00AB7CFB"/>
    <w:rsid w:val="00AB7FE3"/>
    <w:rsid w:val="00AC0880"/>
    <w:rsid w:val="00AC27A6"/>
    <w:rsid w:val="00AC41A0"/>
    <w:rsid w:val="00AC4271"/>
    <w:rsid w:val="00AC4462"/>
    <w:rsid w:val="00AC49CF"/>
    <w:rsid w:val="00AC4A23"/>
    <w:rsid w:val="00AC7E9F"/>
    <w:rsid w:val="00AD08BE"/>
    <w:rsid w:val="00AD2560"/>
    <w:rsid w:val="00AD2DCF"/>
    <w:rsid w:val="00AD365D"/>
    <w:rsid w:val="00AD390D"/>
    <w:rsid w:val="00AD418C"/>
    <w:rsid w:val="00AD45B8"/>
    <w:rsid w:val="00AD5225"/>
    <w:rsid w:val="00AD52DC"/>
    <w:rsid w:val="00AD5311"/>
    <w:rsid w:val="00AD735A"/>
    <w:rsid w:val="00AD783E"/>
    <w:rsid w:val="00AD7DEE"/>
    <w:rsid w:val="00AE03E9"/>
    <w:rsid w:val="00AE0651"/>
    <w:rsid w:val="00AE187E"/>
    <w:rsid w:val="00AE2579"/>
    <w:rsid w:val="00AE2B4F"/>
    <w:rsid w:val="00AE379F"/>
    <w:rsid w:val="00AE6AFC"/>
    <w:rsid w:val="00AE6F0B"/>
    <w:rsid w:val="00AE7875"/>
    <w:rsid w:val="00AF0825"/>
    <w:rsid w:val="00AF14B8"/>
    <w:rsid w:val="00AF3906"/>
    <w:rsid w:val="00AF425B"/>
    <w:rsid w:val="00AF44B1"/>
    <w:rsid w:val="00AF4ACF"/>
    <w:rsid w:val="00AF50A0"/>
    <w:rsid w:val="00AF53E3"/>
    <w:rsid w:val="00AF64DE"/>
    <w:rsid w:val="00AF68B2"/>
    <w:rsid w:val="00B00034"/>
    <w:rsid w:val="00B01D17"/>
    <w:rsid w:val="00B02C9F"/>
    <w:rsid w:val="00B054B6"/>
    <w:rsid w:val="00B05A5E"/>
    <w:rsid w:val="00B06B14"/>
    <w:rsid w:val="00B06B63"/>
    <w:rsid w:val="00B07050"/>
    <w:rsid w:val="00B071D6"/>
    <w:rsid w:val="00B102CC"/>
    <w:rsid w:val="00B11A8B"/>
    <w:rsid w:val="00B12211"/>
    <w:rsid w:val="00B12EA7"/>
    <w:rsid w:val="00B135D5"/>
    <w:rsid w:val="00B14A30"/>
    <w:rsid w:val="00B14EFD"/>
    <w:rsid w:val="00B15282"/>
    <w:rsid w:val="00B1528D"/>
    <w:rsid w:val="00B163A0"/>
    <w:rsid w:val="00B17603"/>
    <w:rsid w:val="00B17818"/>
    <w:rsid w:val="00B17A47"/>
    <w:rsid w:val="00B20DF2"/>
    <w:rsid w:val="00B226F1"/>
    <w:rsid w:val="00B23F52"/>
    <w:rsid w:val="00B24189"/>
    <w:rsid w:val="00B24C6E"/>
    <w:rsid w:val="00B256AB"/>
    <w:rsid w:val="00B26500"/>
    <w:rsid w:val="00B27016"/>
    <w:rsid w:val="00B30F3A"/>
    <w:rsid w:val="00B31CB1"/>
    <w:rsid w:val="00B3213D"/>
    <w:rsid w:val="00B32A3B"/>
    <w:rsid w:val="00B3310E"/>
    <w:rsid w:val="00B3321D"/>
    <w:rsid w:val="00B33ABF"/>
    <w:rsid w:val="00B33BCB"/>
    <w:rsid w:val="00B35112"/>
    <w:rsid w:val="00B35427"/>
    <w:rsid w:val="00B35563"/>
    <w:rsid w:val="00B3722B"/>
    <w:rsid w:val="00B4026C"/>
    <w:rsid w:val="00B40285"/>
    <w:rsid w:val="00B4061C"/>
    <w:rsid w:val="00B41C00"/>
    <w:rsid w:val="00B42451"/>
    <w:rsid w:val="00B42C5C"/>
    <w:rsid w:val="00B45624"/>
    <w:rsid w:val="00B45A17"/>
    <w:rsid w:val="00B463B7"/>
    <w:rsid w:val="00B46867"/>
    <w:rsid w:val="00B469B8"/>
    <w:rsid w:val="00B46E18"/>
    <w:rsid w:val="00B5120F"/>
    <w:rsid w:val="00B51971"/>
    <w:rsid w:val="00B52507"/>
    <w:rsid w:val="00B528F7"/>
    <w:rsid w:val="00B5470F"/>
    <w:rsid w:val="00B548C9"/>
    <w:rsid w:val="00B5628B"/>
    <w:rsid w:val="00B566B5"/>
    <w:rsid w:val="00B57CAF"/>
    <w:rsid w:val="00B60EE7"/>
    <w:rsid w:val="00B61265"/>
    <w:rsid w:val="00B621E0"/>
    <w:rsid w:val="00B62667"/>
    <w:rsid w:val="00B62C37"/>
    <w:rsid w:val="00B62CFF"/>
    <w:rsid w:val="00B62F89"/>
    <w:rsid w:val="00B6386B"/>
    <w:rsid w:val="00B64177"/>
    <w:rsid w:val="00B644FE"/>
    <w:rsid w:val="00B65A97"/>
    <w:rsid w:val="00B672AA"/>
    <w:rsid w:val="00B67BC1"/>
    <w:rsid w:val="00B70238"/>
    <w:rsid w:val="00B70429"/>
    <w:rsid w:val="00B70963"/>
    <w:rsid w:val="00B70BCD"/>
    <w:rsid w:val="00B70CB2"/>
    <w:rsid w:val="00B711CC"/>
    <w:rsid w:val="00B7142D"/>
    <w:rsid w:val="00B717EF"/>
    <w:rsid w:val="00B71E06"/>
    <w:rsid w:val="00B723BE"/>
    <w:rsid w:val="00B7275C"/>
    <w:rsid w:val="00B73393"/>
    <w:rsid w:val="00B73475"/>
    <w:rsid w:val="00B74194"/>
    <w:rsid w:val="00B74369"/>
    <w:rsid w:val="00B76D0B"/>
    <w:rsid w:val="00B80055"/>
    <w:rsid w:val="00B808F3"/>
    <w:rsid w:val="00B8284C"/>
    <w:rsid w:val="00B82EA1"/>
    <w:rsid w:val="00B82F3A"/>
    <w:rsid w:val="00B84B57"/>
    <w:rsid w:val="00B84DF1"/>
    <w:rsid w:val="00B859FD"/>
    <w:rsid w:val="00B86ABE"/>
    <w:rsid w:val="00B86BC1"/>
    <w:rsid w:val="00B86E0C"/>
    <w:rsid w:val="00B86E57"/>
    <w:rsid w:val="00B87483"/>
    <w:rsid w:val="00B8763A"/>
    <w:rsid w:val="00B90322"/>
    <w:rsid w:val="00B9145A"/>
    <w:rsid w:val="00B918C3"/>
    <w:rsid w:val="00B91CC7"/>
    <w:rsid w:val="00B92F26"/>
    <w:rsid w:val="00B93149"/>
    <w:rsid w:val="00B941D1"/>
    <w:rsid w:val="00B94BA9"/>
    <w:rsid w:val="00B957D4"/>
    <w:rsid w:val="00B95B23"/>
    <w:rsid w:val="00B965C9"/>
    <w:rsid w:val="00B97868"/>
    <w:rsid w:val="00BA075D"/>
    <w:rsid w:val="00BA0DE8"/>
    <w:rsid w:val="00BA0E02"/>
    <w:rsid w:val="00BA3473"/>
    <w:rsid w:val="00BA44CA"/>
    <w:rsid w:val="00BA489B"/>
    <w:rsid w:val="00BA5065"/>
    <w:rsid w:val="00BA5523"/>
    <w:rsid w:val="00BA585C"/>
    <w:rsid w:val="00BA5E8C"/>
    <w:rsid w:val="00BA715B"/>
    <w:rsid w:val="00BA7711"/>
    <w:rsid w:val="00BB0D71"/>
    <w:rsid w:val="00BB1A28"/>
    <w:rsid w:val="00BB3048"/>
    <w:rsid w:val="00BB339F"/>
    <w:rsid w:val="00BB42B4"/>
    <w:rsid w:val="00BB465F"/>
    <w:rsid w:val="00BB46E0"/>
    <w:rsid w:val="00BB4730"/>
    <w:rsid w:val="00BB4B25"/>
    <w:rsid w:val="00BB61C2"/>
    <w:rsid w:val="00BC0663"/>
    <w:rsid w:val="00BC06BB"/>
    <w:rsid w:val="00BC1CCC"/>
    <w:rsid w:val="00BC208E"/>
    <w:rsid w:val="00BC2268"/>
    <w:rsid w:val="00BC22F2"/>
    <w:rsid w:val="00BC2876"/>
    <w:rsid w:val="00BC2946"/>
    <w:rsid w:val="00BC2B2B"/>
    <w:rsid w:val="00BC37B0"/>
    <w:rsid w:val="00BC3AAA"/>
    <w:rsid w:val="00BC482A"/>
    <w:rsid w:val="00BC6690"/>
    <w:rsid w:val="00BC674B"/>
    <w:rsid w:val="00BC747F"/>
    <w:rsid w:val="00BD0518"/>
    <w:rsid w:val="00BD09D2"/>
    <w:rsid w:val="00BD12A1"/>
    <w:rsid w:val="00BD17AE"/>
    <w:rsid w:val="00BD196D"/>
    <w:rsid w:val="00BD200B"/>
    <w:rsid w:val="00BD35CD"/>
    <w:rsid w:val="00BD3927"/>
    <w:rsid w:val="00BD6A3E"/>
    <w:rsid w:val="00BD6C9F"/>
    <w:rsid w:val="00BD75A4"/>
    <w:rsid w:val="00BE01D5"/>
    <w:rsid w:val="00BE0339"/>
    <w:rsid w:val="00BE0795"/>
    <w:rsid w:val="00BE15A8"/>
    <w:rsid w:val="00BE1EF4"/>
    <w:rsid w:val="00BE29E1"/>
    <w:rsid w:val="00BE4C78"/>
    <w:rsid w:val="00BE4CAA"/>
    <w:rsid w:val="00BE4FEC"/>
    <w:rsid w:val="00BE61E8"/>
    <w:rsid w:val="00BE6222"/>
    <w:rsid w:val="00BE700C"/>
    <w:rsid w:val="00BE71ED"/>
    <w:rsid w:val="00BE7634"/>
    <w:rsid w:val="00BE77AB"/>
    <w:rsid w:val="00BF0873"/>
    <w:rsid w:val="00BF15BB"/>
    <w:rsid w:val="00BF1CEF"/>
    <w:rsid w:val="00BF22E1"/>
    <w:rsid w:val="00BF241C"/>
    <w:rsid w:val="00BF2B98"/>
    <w:rsid w:val="00BF38DB"/>
    <w:rsid w:val="00BF3F26"/>
    <w:rsid w:val="00BF4680"/>
    <w:rsid w:val="00BF52A8"/>
    <w:rsid w:val="00BF63D9"/>
    <w:rsid w:val="00BF679C"/>
    <w:rsid w:val="00BF6839"/>
    <w:rsid w:val="00BF7C73"/>
    <w:rsid w:val="00C0017A"/>
    <w:rsid w:val="00C00B3F"/>
    <w:rsid w:val="00C02C69"/>
    <w:rsid w:val="00C03376"/>
    <w:rsid w:val="00C036FE"/>
    <w:rsid w:val="00C03B4C"/>
    <w:rsid w:val="00C04A99"/>
    <w:rsid w:val="00C05692"/>
    <w:rsid w:val="00C06456"/>
    <w:rsid w:val="00C0648E"/>
    <w:rsid w:val="00C0697B"/>
    <w:rsid w:val="00C069D6"/>
    <w:rsid w:val="00C06E4F"/>
    <w:rsid w:val="00C07B02"/>
    <w:rsid w:val="00C10378"/>
    <w:rsid w:val="00C1224F"/>
    <w:rsid w:val="00C132FC"/>
    <w:rsid w:val="00C1417B"/>
    <w:rsid w:val="00C146AA"/>
    <w:rsid w:val="00C14877"/>
    <w:rsid w:val="00C14FE4"/>
    <w:rsid w:val="00C1507D"/>
    <w:rsid w:val="00C1569F"/>
    <w:rsid w:val="00C15760"/>
    <w:rsid w:val="00C16AD4"/>
    <w:rsid w:val="00C20915"/>
    <w:rsid w:val="00C20992"/>
    <w:rsid w:val="00C21345"/>
    <w:rsid w:val="00C21601"/>
    <w:rsid w:val="00C2257F"/>
    <w:rsid w:val="00C22BAF"/>
    <w:rsid w:val="00C25063"/>
    <w:rsid w:val="00C2563A"/>
    <w:rsid w:val="00C25D7A"/>
    <w:rsid w:val="00C3013F"/>
    <w:rsid w:val="00C341B9"/>
    <w:rsid w:val="00C34A64"/>
    <w:rsid w:val="00C35791"/>
    <w:rsid w:val="00C3772E"/>
    <w:rsid w:val="00C37986"/>
    <w:rsid w:val="00C37B49"/>
    <w:rsid w:val="00C37CD4"/>
    <w:rsid w:val="00C40492"/>
    <w:rsid w:val="00C40972"/>
    <w:rsid w:val="00C4149B"/>
    <w:rsid w:val="00C41531"/>
    <w:rsid w:val="00C41C99"/>
    <w:rsid w:val="00C4275C"/>
    <w:rsid w:val="00C42940"/>
    <w:rsid w:val="00C44273"/>
    <w:rsid w:val="00C44BD2"/>
    <w:rsid w:val="00C44F84"/>
    <w:rsid w:val="00C47571"/>
    <w:rsid w:val="00C50A86"/>
    <w:rsid w:val="00C50FB9"/>
    <w:rsid w:val="00C51BBD"/>
    <w:rsid w:val="00C52748"/>
    <w:rsid w:val="00C53BEA"/>
    <w:rsid w:val="00C53E44"/>
    <w:rsid w:val="00C544F5"/>
    <w:rsid w:val="00C54880"/>
    <w:rsid w:val="00C5558A"/>
    <w:rsid w:val="00C55F72"/>
    <w:rsid w:val="00C560E4"/>
    <w:rsid w:val="00C560E8"/>
    <w:rsid w:val="00C5640C"/>
    <w:rsid w:val="00C5655D"/>
    <w:rsid w:val="00C56858"/>
    <w:rsid w:val="00C569FA"/>
    <w:rsid w:val="00C56BC1"/>
    <w:rsid w:val="00C57CCD"/>
    <w:rsid w:val="00C62F5B"/>
    <w:rsid w:val="00C63258"/>
    <w:rsid w:val="00C636B6"/>
    <w:rsid w:val="00C65391"/>
    <w:rsid w:val="00C65C4C"/>
    <w:rsid w:val="00C65D0D"/>
    <w:rsid w:val="00C660DE"/>
    <w:rsid w:val="00C6622A"/>
    <w:rsid w:val="00C679DB"/>
    <w:rsid w:val="00C70A05"/>
    <w:rsid w:val="00C70D15"/>
    <w:rsid w:val="00C719C8"/>
    <w:rsid w:val="00C722E0"/>
    <w:rsid w:val="00C72348"/>
    <w:rsid w:val="00C72AF9"/>
    <w:rsid w:val="00C72DF6"/>
    <w:rsid w:val="00C7383F"/>
    <w:rsid w:val="00C747B6"/>
    <w:rsid w:val="00C74D65"/>
    <w:rsid w:val="00C74F94"/>
    <w:rsid w:val="00C74FF1"/>
    <w:rsid w:val="00C7654F"/>
    <w:rsid w:val="00C7689F"/>
    <w:rsid w:val="00C77036"/>
    <w:rsid w:val="00C773C1"/>
    <w:rsid w:val="00C815C9"/>
    <w:rsid w:val="00C823D1"/>
    <w:rsid w:val="00C823D4"/>
    <w:rsid w:val="00C83542"/>
    <w:rsid w:val="00C83B1D"/>
    <w:rsid w:val="00C83F99"/>
    <w:rsid w:val="00C86928"/>
    <w:rsid w:val="00C87BB3"/>
    <w:rsid w:val="00C90A3E"/>
    <w:rsid w:val="00C914FB"/>
    <w:rsid w:val="00C918D1"/>
    <w:rsid w:val="00C91CEB"/>
    <w:rsid w:val="00C91F74"/>
    <w:rsid w:val="00C938AC"/>
    <w:rsid w:val="00C9469F"/>
    <w:rsid w:val="00C948E7"/>
    <w:rsid w:val="00C94CE1"/>
    <w:rsid w:val="00C94FE0"/>
    <w:rsid w:val="00C95427"/>
    <w:rsid w:val="00C965D6"/>
    <w:rsid w:val="00C97596"/>
    <w:rsid w:val="00C9778E"/>
    <w:rsid w:val="00C97C92"/>
    <w:rsid w:val="00CA0D49"/>
    <w:rsid w:val="00CA109B"/>
    <w:rsid w:val="00CA11BA"/>
    <w:rsid w:val="00CA252D"/>
    <w:rsid w:val="00CA2D0D"/>
    <w:rsid w:val="00CA3353"/>
    <w:rsid w:val="00CA3A59"/>
    <w:rsid w:val="00CA4275"/>
    <w:rsid w:val="00CA64BE"/>
    <w:rsid w:val="00CA6F44"/>
    <w:rsid w:val="00CA7501"/>
    <w:rsid w:val="00CB080F"/>
    <w:rsid w:val="00CB157B"/>
    <w:rsid w:val="00CB1B6A"/>
    <w:rsid w:val="00CB329C"/>
    <w:rsid w:val="00CB4856"/>
    <w:rsid w:val="00CB4BD1"/>
    <w:rsid w:val="00CB6B38"/>
    <w:rsid w:val="00CB6E0C"/>
    <w:rsid w:val="00CC08B3"/>
    <w:rsid w:val="00CC0A31"/>
    <w:rsid w:val="00CC2017"/>
    <w:rsid w:val="00CC21F2"/>
    <w:rsid w:val="00CC5B7A"/>
    <w:rsid w:val="00CC5C29"/>
    <w:rsid w:val="00CC602D"/>
    <w:rsid w:val="00CC6134"/>
    <w:rsid w:val="00CC7E3A"/>
    <w:rsid w:val="00CD1B9C"/>
    <w:rsid w:val="00CD3AA4"/>
    <w:rsid w:val="00CD3D8C"/>
    <w:rsid w:val="00CD59BE"/>
    <w:rsid w:val="00CD64A9"/>
    <w:rsid w:val="00CD6776"/>
    <w:rsid w:val="00CD6854"/>
    <w:rsid w:val="00CE2132"/>
    <w:rsid w:val="00CE2675"/>
    <w:rsid w:val="00CE3936"/>
    <w:rsid w:val="00CE4075"/>
    <w:rsid w:val="00CE45F9"/>
    <w:rsid w:val="00CE4729"/>
    <w:rsid w:val="00CE503C"/>
    <w:rsid w:val="00CE5163"/>
    <w:rsid w:val="00CE5A06"/>
    <w:rsid w:val="00CE60C4"/>
    <w:rsid w:val="00CE6A70"/>
    <w:rsid w:val="00CE6CCF"/>
    <w:rsid w:val="00CE7E64"/>
    <w:rsid w:val="00CF220E"/>
    <w:rsid w:val="00CF24F1"/>
    <w:rsid w:val="00CF2D14"/>
    <w:rsid w:val="00CF31B1"/>
    <w:rsid w:val="00CF31FB"/>
    <w:rsid w:val="00CF3A81"/>
    <w:rsid w:val="00CF3BC6"/>
    <w:rsid w:val="00CF4AFC"/>
    <w:rsid w:val="00CF5018"/>
    <w:rsid w:val="00CF5CE4"/>
    <w:rsid w:val="00CF5E12"/>
    <w:rsid w:val="00CF6094"/>
    <w:rsid w:val="00CF60E0"/>
    <w:rsid w:val="00CF6C39"/>
    <w:rsid w:val="00D013C6"/>
    <w:rsid w:val="00D017A9"/>
    <w:rsid w:val="00D01EEC"/>
    <w:rsid w:val="00D02E3B"/>
    <w:rsid w:val="00D05FD2"/>
    <w:rsid w:val="00D068D7"/>
    <w:rsid w:val="00D07E76"/>
    <w:rsid w:val="00D1091A"/>
    <w:rsid w:val="00D127A5"/>
    <w:rsid w:val="00D1339D"/>
    <w:rsid w:val="00D138E6"/>
    <w:rsid w:val="00D13B35"/>
    <w:rsid w:val="00D13B6E"/>
    <w:rsid w:val="00D140E7"/>
    <w:rsid w:val="00D14104"/>
    <w:rsid w:val="00D14135"/>
    <w:rsid w:val="00D14D4E"/>
    <w:rsid w:val="00D15B3B"/>
    <w:rsid w:val="00D168FF"/>
    <w:rsid w:val="00D16DDB"/>
    <w:rsid w:val="00D206AB"/>
    <w:rsid w:val="00D22ED9"/>
    <w:rsid w:val="00D23271"/>
    <w:rsid w:val="00D24C1F"/>
    <w:rsid w:val="00D25F11"/>
    <w:rsid w:val="00D269C7"/>
    <w:rsid w:val="00D2749C"/>
    <w:rsid w:val="00D314D9"/>
    <w:rsid w:val="00D31E4C"/>
    <w:rsid w:val="00D3279D"/>
    <w:rsid w:val="00D348DB"/>
    <w:rsid w:val="00D34F93"/>
    <w:rsid w:val="00D353C0"/>
    <w:rsid w:val="00D36CB6"/>
    <w:rsid w:val="00D4014D"/>
    <w:rsid w:val="00D41A54"/>
    <w:rsid w:val="00D44364"/>
    <w:rsid w:val="00D44578"/>
    <w:rsid w:val="00D45740"/>
    <w:rsid w:val="00D46411"/>
    <w:rsid w:val="00D4648E"/>
    <w:rsid w:val="00D470E4"/>
    <w:rsid w:val="00D47115"/>
    <w:rsid w:val="00D47A9F"/>
    <w:rsid w:val="00D509CD"/>
    <w:rsid w:val="00D51A71"/>
    <w:rsid w:val="00D542ED"/>
    <w:rsid w:val="00D551D2"/>
    <w:rsid w:val="00D553EE"/>
    <w:rsid w:val="00D55418"/>
    <w:rsid w:val="00D558CA"/>
    <w:rsid w:val="00D55F85"/>
    <w:rsid w:val="00D56008"/>
    <w:rsid w:val="00D57204"/>
    <w:rsid w:val="00D57408"/>
    <w:rsid w:val="00D57BB8"/>
    <w:rsid w:val="00D608D7"/>
    <w:rsid w:val="00D60B38"/>
    <w:rsid w:val="00D60BFA"/>
    <w:rsid w:val="00D60FD2"/>
    <w:rsid w:val="00D61B6C"/>
    <w:rsid w:val="00D62672"/>
    <w:rsid w:val="00D62D76"/>
    <w:rsid w:val="00D635DA"/>
    <w:rsid w:val="00D63B2D"/>
    <w:rsid w:val="00D64564"/>
    <w:rsid w:val="00D66370"/>
    <w:rsid w:val="00D66667"/>
    <w:rsid w:val="00D677B7"/>
    <w:rsid w:val="00D67BB7"/>
    <w:rsid w:val="00D7054D"/>
    <w:rsid w:val="00D734B1"/>
    <w:rsid w:val="00D75489"/>
    <w:rsid w:val="00D754B8"/>
    <w:rsid w:val="00D756C7"/>
    <w:rsid w:val="00D81478"/>
    <w:rsid w:val="00D83266"/>
    <w:rsid w:val="00D8410A"/>
    <w:rsid w:val="00D8433C"/>
    <w:rsid w:val="00D854EB"/>
    <w:rsid w:val="00D8623A"/>
    <w:rsid w:val="00D86E8A"/>
    <w:rsid w:val="00D87023"/>
    <w:rsid w:val="00D870B3"/>
    <w:rsid w:val="00D87388"/>
    <w:rsid w:val="00D87CE5"/>
    <w:rsid w:val="00D90D0B"/>
    <w:rsid w:val="00D9102F"/>
    <w:rsid w:val="00D9122A"/>
    <w:rsid w:val="00D91919"/>
    <w:rsid w:val="00D92EFA"/>
    <w:rsid w:val="00D930E9"/>
    <w:rsid w:val="00D93E69"/>
    <w:rsid w:val="00D93EE2"/>
    <w:rsid w:val="00D93EFA"/>
    <w:rsid w:val="00D97E61"/>
    <w:rsid w:val="00D97EFF"/>
    <w:rsid w:val="00DA1460"/>
    <w:rsid w:val="00DA3A3E"/>
    <w:rsid w:val="00DA5BCC"/>
    <w:rsid w:val="00DA5C54"/>
    <w:rsid w:val="00DA6C85"/>
    <w:rsid w:val="00DA76ED"/>
    <w:rsid w:val="00DB0105"/>
    <w:rsid w:val="00DB03A7"/>
    <w:rsid w:val="00DB0B17"/>
    <w:rsid w:val="00DB19A4"/>
    <w:rsid w:val="00DB2E70"/>
    <w:rsid w:val="00DB3906"/>
    <w:rsid w:val="00DB4063"/>
    <w:rsid w:val="00DB4C56"/>
    <w:rsid w:val="00DB58D9"/>
    <w:rsid w:val="00DB628E"/>
    <w:rsid w:val="00DB6E8C"/>
    <w:rsid w:val="00DB72CC"/>
    <w:rsid w:val="00DC01FA"/>
    <w:rsid w:val="00DC062E"/>
    <w:rsid w:val="00DC0C27"/>
    <w:rsid w:val="00DC139A"/>
    <w:rsid w:val="00DC204F"/>
    <w:rsid w:val="00DC3B20"/>
    <w:rsid w:val="00DC3E73"/>
    <w:rsid w:val="00DC441A"/>
    <w:rsid w:val="00DC482E"/>
    <w:rsid w:val="00DC4CD4"/>
    <w:rsid w:val="00DC4E04"/>
    <w:rsid w:val="00DC4F18"/>
    <w:rsid w:val="00DC5397"/>
    <w:rsid w:val="00DC6316"/>
    <w:rsid w:val="00DC688D"/>
    <w:rsid w:val="00DC7A25"/>
    <w:rsid w:val="00DD01E3"/>
    <w:rsid w:val="00DD0AF2"/>
    <w:rsid w:val="00DD0B6C"/>
    <w:rsid w:val="00DD2C5C"/>
    <w:rsid w:val="00DD3523"/>
    <w:rsid w:val="00DD3778"/>
    <w:rsid w:val="00DD3BFB"/>
    <w:rsid w:val="00DD3D1A"/>
    <w:rsid w:val="00DD3DAD"/>
    <w:rsid w:val="00DD5176"/>
    <w:rsid w:val="00DD744F"/>
    <w:rsid w:val="00DD7696"/>
    <w:rsid w:val="00DE069D"/>
    <w:rsid w:val="00DE1F09"/>
    <w:rsid w:val="00DE2B29"/>
    <w:rsid w:val="00DE2B32"/>
    <w:rsid w:val="00DE2BD7"/>
    <w:rsid w:val="00DE2BDB"/>
    <w:rsid w:val="00DE428C"/>
    <w:rsid w:val="00DE5045"/>
    <w:rsid w:val="00DE5813"/>
    <w:rsid w:val="00DE63BF"/>
    <w:rsid w:val="00DF05AD"/>
    <w:rsid w:val="00DF08A1"/>
    <w:rsid w:val="00DF3859"/>
    <w:rsid w:val="00DF3B73"/>
    <w:rsid w:val="00DF46BB"/>
    <w:rsid w:val="00DF4762"/>
    <w:rsid w:val="00DF5C4A"/>
    <w:rsid w:val="00DF622F"/>
    <w:rsid w:val="00DF6A3D"/>
    <w:rsid w:val="00DF6E93"/>
    <w:rsid w:val="00DF7003"/>
    <w:rsid w:val="00E03823"/>
    <w:rsid w:val="00E068D1"/>
    <w:rsid w:val="00E06EB6"/>
    <w:rsid w:val="00E0741C"/>
    <w:rsid w:val="00E077AC"/>
    <w:rsid w:val="00E07857"/>
    <w:rsid w:val="00E07A22"/>
    <w:rsid w:val="00E1009A"/>
    <w:rsid w:val="00E10749"/>
    <w:rsid w:val="00E10E13"/>
    <w:rsid w:val="00E11795"/>
    <w:rsid w:val="00E11F7D"/>
    <w:rsid w:val="00E12458"/>
    <w:rsid w:val="00E12616"/>
    <w:rsid w:val="00E133A1"/>
    <w:rsid w:val="00E13C32"/>
    <w:rsid w:val="00E1463E"/>
    <w:rsid w:val="00E14FF8"/>
    <w:rsid w:val="00E152B9"/>
    <w:rsid w:val="00E1560C"/>
    <w:rsid w:val="00E15AE0"/>
    <w:rsid w:val="00E164D4"/>
    <w:rsid w:val="00E1678E"/>
    <w:rsid w:val="00E16DCB"/>
    <w:rsid w:val="00E207FF"/>
    <w:rsid w:val="00E2095A"/>
    <w:rsid w:val="00E2165B"/>
    <w:rsid w:val="00E21AAD"/>
    <w:rsid w:val="00E21BA1"/>
    <w:rsid w:val="00E21F71"/>
    <w:rsid w:val="00E2225A"/>
    <w:rsid w:val="00E22EBF"/>
    <w:rsid w:val="00E24755"/>
    <w:rsid w:val="00E25038"/>
    <w:rsid w:val="00E25E74"/>
    <w:rsid w:val="00E27057"/>
    <w:rsid w:val="00E27138"/>
    <w:rsid w:val="00E279AC"/>
    <w:rsid w:val="00E308E0"/>
    <w:rsid w:val="00E324E6"/>
    <w:rsid w:val="00E33A30"/>
    <w:rsid w:val="00E33FF7"/>
    <w:rsid w:val="00E34F69"/>
    <w:rsid w:val="00E35A21"/>
    <w:rsid w:val="00E35BF4"/>
    <w:rsid w:val="00E36BE4"/>
    <w:rsid w:val="00E3702E"/>
    <w:rsid w:val="00E376E4"/>
    <w:rsid w:val="00E3778D"/>
    <w:rsid w:val="00E40308"/>
    <w:rsid w:val="00E406FB"/>
    <w:rsid w:val="00E412DD"/>
    <w:rsid w:val="00E41D20"/>
    <w:rsid w:val="00E42692"/>
    <w:rsid w:val="00E42855"/>
    <w:rsid w:val="00E42B5A"/>
    <w:rsid w:val="00E43001"/>
    <w:rsid w:val="00E438A3"/>
    <w:rsid w:val="00E43B24"/>
    <w:rsid w:val="00E443A7"/>
    <w:rsid w:val="00E44F09"/>
    <w:rsid w:val="00E460F8"/>
    <w:rsid w:val="00E4697B"/>
    <w:rsid w:val="00E47A98"/>
    <w:rsid w:val="00E50418"/>
    <w:rsid w:val="00E50723"/>
    <w:rsid w:val="00E51891"/>
    <w:rsid w:val="00E518C2"/>
    <w:rsid w:val="00E52B02"/>
    <w:rsid w:val="00E530D3"/>
    <w:rsid w:val="00E53708"/>
    <w:rsid w:val="00E54349"/>
    <w:rsid w:val="00E54D60"/>
    <w:rsid w:val="00E569D9"/>
    <w:rsid w:val="00E5718D"/>
    <w:rsid w:val="00E57AEA"/>
    <w:rsid w:val="00E57FFD"/>
    <w:rsid w:val="00E6135B"/>
    <w:rsid w:val="00E625AF"/>
    <w:rsid w:val="00E6351D"/>
    <w:rsid w:val="00E63E92"/>
    <w:rsid w:val="00E64395"/>
    <w:rsid w:val="00E645CB"/>
    <w:rsid w:val="00E6539F"/>
    <w:rsid w:val="00E65596"/>
    <w:rsid w:val="00E67CD3"/>
    <w:rsid w:val="00E703B0"/>
    <w:rsid w:val="00E70CB4"/>
    <w:rsid w:val="00E70E6F"/>
    <w:rsid w:val="00E71015"/>
    <w:rsid w:val="00E71298"/>
    <w:rsid w:val="00E73289"/>
    <w:rsid w:val="00E74CE7"/>
    <w:rsid w:val="00E74FC7"/>
    <w:rsid w:val="00E76222"/>
    <w:rsid w:val="00E76DAF"/>
    <w:rsid w:val="00E81621"/>
    <w:rsid w:val="00E816BE"/>
    <w:rsid w:val="00E82A73"/>
    <w:rsid w:val="00E839A1"/>
    <w:rsid w:val="00E84956"/>
    <w:rsid w:val="00E84EA7"/>
    <w:rsid w:val="00E8676D"/>
    <w:rsid w:val="00E90156"/>
    <w:rsid w:val="00E9080C"/>
    <w:rsid w:val="00E91373"/>
    <w:rsid w:val="00E94483"/>
    <w:rsid w:val="00E952B1"/>
    <w:rsid w:val="00E95D5E"/>
    <w:rsid w:val="00E95D7C"/>
    <w:rsid w:val="00E97530"/>
    <w:rsid w:val="00E978BD"/>
    <w:rsid w:val="00EA008F"/>
    <w:rsid w:val="00EA1850"/>
    <w:rsid w:val="00EA1EBA"/>
    <w:rsid w:val="00EA2222"/>
    <w:rsid w:val="00EA2AFE"/>
    <w:rsid w:val="00EA2B61"/>
    <w:rsid w:val="00EA2F33"/>
    <w:rsid w:val="00EA2F75"/>
    <w:rsid w:val="00EA3899"/>
    <w:rsid w:val="00EA3C8F"/>
    <w:rsid w:val="00EA5BC4"/>
    <w:rsid w:val="00EA5CA4"/>
    <w:rsid w:val="00EA7EF0"/>
    <w:rsid w:val="00EB0C98"/>
    <w:rsid w:val="00EB11F5"/>
    <w:rsid w:val="00EB12B9"/>
    <w:rsid w:val="00EB1A6A"/>
    <w:rsid w:val="00EB1FEC"/>
    <w:rsid w:val="00EB3061"/>
    <w:rsid w:val="00EB32C0"/>
    <w:rsid w:val="00EB34D4"/>
    <w:rsid w:val="00EB441C"/>
    <w:rsid w:val="00EB4E0F"/>
    <w:rsid w:val="00EB5B79"/>
    <w:rsid w:val="00EB66C1"/>
    <w:rsid w:val="00EB6FC2"/>
    <w:rsid w:val="00EB7377"/>
    <w:rsid w:val="00EC0DB6"/>
    <w:rsid w:val="00EC12A1"/>
    <w:rsid w:val="00EC1BA4"/>
    <w:rsid w:val="00EC1C79"/>
    <w:rsid w:val="00EC40D6"/>
    <w:rsid w:val="00EC47C8"/>
    <w:rsid w:val="00EC54BF"/>
    <w:rsid w:val="00EC57F3"/>
    <w:rsid w:val="00EC5B73"/>
    <w:rsid w:val="00EC6009"/>
    <w:rsid w:val="00EC7690"/>
    <w:rsid w:val="00ED0FB1"/>
    <w:rsid w:val="00ED1144"/>
    <w:rsid w:val="00ED1E6B"/>
    <w:rsid w:val="00ED39D2"/>
    <w:rsid w:val="00ED52C9"/>
    <w:rsid w:val="00ED5541"/>
    <w:rsid w:val="00ED664D"/>
    <w:rsid w:val="00ED6A31"/>
    <w:rsid w:val="00ED6C6B"/>
    <w:rsid w:val="00EE1F9B"/>
    <w:rsid w:val="00EE352A"/>
    <w:rsid w:val="00EE38FB"/>
    <w:rsid w:val="00EE5717"/>
    <w:rsid w:val="00EE5ADF"/>
    <w:rsid w:val="00EE5CB1"/>
    <w:rsid w:val="00EE6753"/>
    <w:rsid w:val="00EE7934"/>
    <w:rsid w:val="00EE7C67"/>
    <w:rsid w:val="00EF0D25"/>
    <w:rsid w:val="00EF134A"/>
    <w:rsid w:val="00EF1947"/>
    <w:rsid w:val="00EF1AD3"/>
    <w:rsid w:val="00EF2172"/>
    <w:rsid w:val="00EF22CD"/>
    <w:rsid w:val="00EF22F5"/>
    <w:rsid w:val="00EF24DB"/>
    <w:rsid w:val="00EF3306"/>
    <w:rsid w:val="00EF4CA1"/>
    <w:rsid w:val="00EF503C"/>
    <w:rsid w:val="00EF5407"/>
    <w:rsid w:val="00EF5659"/>
    <w:rsid w:val="00EF6144"/>
    <w:rsid w:val="00EF788D"/>
    <w:rsid w:val="00EF7E95"/>
    <w:rsid w:val="00F006D3"/>
    <w:rsid w:val="00F007B9"/>
    <w:rsid w:val="00F00D00"/>
    <w:rsid w:val="00F0148A"/>
    <w:rsid w:val="00F0229B"/>
    <w:rsid w:val="00F035B2"/>
    <w:rsid w:val="00F03A22"/>
    <w:rsid w:val="00F03D83"/>
    <w:rsid w:val="00F04165"/>
    <w:rsid w:val="00F04767"/>
    <w:rsid w:val="00F05C11"/>
    <w:rsid w:val="00F076C1"/>
    <w:rsid w:val="00F1097C"/>
    <w:rsid w:val="00F1132B"/>
    <w:rsid w:val="00F114DF"/>
    <w:rsid w:val="00F11D96"/>
    <w:rsid w:val="00F12556"/>
    <w:rsid w:val="00F12AEC"/>
    <w:rsid w:val="00F1387C"/>
    <w:rsid w:val="00F139D1"/>
    <w:rsid w:val="00F146AD"/>
    <w:rsid w:val="00F1623D"/>
    <w:rsid w:val="00F169FB"/>
    <w:rsid w:val="00F17443"/>
    <w:rsid w:val="00F20A4B"/>
    <w:rsid w:val="00F21CFD"/>
    <w:rsid w:val="00F22B9A"/>
    <w:rsid w:val="00F23676"/>
    <w:rsid w:val="00F253DF"/>
    <w:rsid w:val="00F25EAD"/>
    <w:rsid w:val="00F26631"/>
    <w:rsid w:val="00F302CE"/>
    <w:rsid w:val="00F3050B"/>
    <w:rsid w:val="00F306B3"/>
    <w:rsid w:val="00F3108E"/>
    <w:rsid w:val="00F31B26"/>
    <w:rsid w:val="00F32034"/>
    <w:rsid w:val="00F331B4"/>
    <w:rsid w:val="00F333A2"/>
    <w:rsid w:val="00F35A99"/>
    <w:rsid w:val="00F360E3"/>
    <w:rsid w:val="00F36D28"/>
    <w:rsid w:val="00F37A45"/>
    <w:rsid w:val="00F37EFC"/>
    <w:rsid w:val="00F37FFB"/>
    <w:rsid w:val="00F413A7"/>
    <w:rsid w:val="00F413CC"/>
    <w:rsid w:val="00F418A2"/>
    <w:rsid w:val="00F426D5"/>
    <w:rsid w:val="00F427C4"/>
    <w:rsid w:val="00F4288D"/>
    <w:rsid w:val="00F4306A"/>
    <w:rsid w:val="00F436E0"/>
    <w:rsid w:val="00F4385F"/>
    <w:rsid w:val="00F43E0D"/>
    <w:rsid w:val="00F47280"/>
    <w:rsid w:val="00F47935"/>
    <w:rsid w:val="00F47B59"/>
    <w:rsid w:val="00F47E76"/>
    <w:rsid w:val="00F50C89"/>
    <w:rsid w:val="00F51894"/>
    <w:rsid w:val="00F51D14"/>
    <w:rsid w:val="00F52C4E"/>
    <w:rsid w:val="00F52D26"/>
    <w:rsid w:val="00F5420A"/>
    <w:rsid w:val="00F54CC3"/>
    <w:rsid w:val="00F561D3"/>
    <w:rsid w:val="00F5750A"/>
    <w:rsid w:val="00F6112D"/>
    <w:rsid w:val="00F61BAA"/>
    <w:rsid w:val="00F642B0"/>
    <w:rsid w:val="00F643E3"/>
    <w:rsid w:val="00F660B0"/>
    <w:rsid w:val="00F661F0"/>
    <w:rsid w:val="00F67CD0"/>
    <w:rsid w:val="00F700B3"/>
    <w:rsid w:val="00F70865"/>
    <w:rsid w:val="00F7200D"/>
    <w:rsid w:val="00F7238F"/>
    <w:rsid w:val="00F7315C"/>
    <w:rsid w:val="00F76883"/>
    <w:rsid w:val="00F76C98"/>
    <w:rsid w:val="00F77714"/>
    <w:rsid w:val="00F77CA1"/>
    <w:rsid w:val="00F8009D"/>
    <w:rsid w:val="00F80163"/>
    <w:rsid w:val="00F80835"/>
    <w:rsid w:val="00F813C9"/>
    <w:rsid w:val="00F81EFA"/>
    <w:rsid w:val="00F83532"/>
    <w:rsid w:val="00F8448E"/>
    <w:rsid w:val="00F84D4E"/>
    <w:rsid w:val="00F863F7"/>
    <w:rsid w:val="00F86735"/>
    <w:rsid w:val="00F8711B"/>
    <w:rsid w:val="00F874DF"/>
    <w:rsid w:val="00F90258"/>
    <w:rsid w:val="00F91505"/>
    <w:rsid w:val="00F915E3"/>
    <w:rsid w:val="00F91A76"/>
    <w:rsid w:val="00F92EAB"/>
    <w:rsid w:val="00F93AFF"/>
    <w:rsid w:val="00F93BD7"/>
    <w:rsid w:val="00F93E67"/>
    <w:rsid w:val="00F94662"/>
    <w:rsid w:val="00F9499F"/>
    <w:rsid w:val="00F96B93"/>
    <w:rsid w:val="00F96DE0"/>
    <w:rsid w:val="00F96F13"/>
    <w:rsid w:val="00FA00A1"/>
    <w:rsid w:val="00FA0380"/>
    <w:rsid w:val="00FA246F"/>
    <w:rsid w:val="00FA36C0"/>
    <w:rsid w:val="00FA3A3D"/>
    <w:rsid w:val="00FA3DCD"/>
    <w:rsid w:val="00FA5261"/>
    <w:rsid w:val="00FA6A8D"/>
    <w:rsid w:val="00FA76D1"/>
    <w:rsid w:val="00FA7DB3"/>
    <w:rsid w:val="00FB0E42"/>
    <w:rsid w:val="00FB1256"/>
    <w:rsid w:val="00FB1884"/>
    <w:rsid w:val="00FB1C40"/>
    <w:rsid w:val="00FB2153"/>
    <w:rsid w:val="00FB26B9"/>
    <w:rsid w:val="00FB2CA1"/>
    <w:rsid w:val="00FB3CBA"/>
    <w:rsid w:val="00FB505D"/>
    <w:rsid w:val="00FB5B0E"/>
    <w:rsid w:val="00FB69F4"/>
    <w:rsid w:val="00FB6A54"/>
    <w:rsid w:val="00FB6EC7"/>
    <w:rsid w:val="00FB7520"/>
    <w:rsid w:val="00FC0520"/>
    <w:rsid w:val="00FC0F52"/>
    <w:rsid w:val="00FC2D6F"/>
    <w:rsid w:val="00FC2E7F"/>
    <w:rsid w:val="00FC2EC4"/>
    <w:rsid w:val="00FC2FD1"/>
    <w:rsid w:val="00FC417D"/>
    <w:rsid w:val="00FC44A1"/>
    <w:rsid w:val="00FC530B"/>
    <w:rsid w:val="00FC5529"/>
    <w:rsid w:val="00FC577A"/>
    <w:rsid w:val="00FC5A0E"/>
    <w:rsid w:val="00FC69E7"/>
    <w:rsid w:val="00FC6F2C"/>
    <w:rsid w:val="00FC753F"/>
    <w:rsid w:val="00FC7722"/>
    <w:rsid w:val="00FC7773"/>
    <w:rsid w:val="00FC792C"/>
    <w:rsid w:val="00FC7C62"/>
    <w:rsid w:val="00FD06A7"/>
    <w:rsid w:val="00FD0ED5"/>
    <w:rsid w:val="00FD0F7B"/>
    <w:rsid w:val="00FD1863"/>
    <w:rsid w:val="00FD1ABB"/>
    <w:rsid w:val="00FD2415"/>
    <w:rsid w:val="00FD2AC4"/>
    <w:rsid w:val="00FD3BA8"/>
    <w:rsid w:val="00FD4795"/>
    <w:rsid w:val="00FD47BE"/>
    <w:rsid w:val="00FD56F8"/>
    <w:rsid w:val="00FD6B76"/>
    <w:rsid w:val="00FD6B8C"/>
    <w:rsid w:val="00FE00EF"/>
    <w:rsid w:val="00FE2F4E"/>
    <w:rsid w:val="00FE30F0"/>
    <w:rsid w:val="00FE37BB"/>
    <w:rsid w:val="00FE3C69"/>
    <w:rsid w:val="00FE472E"/>
    <w:rsid w:val="00FE4B10"/>
    <w:rsid w:val="00FE4E9E"/>
    <w:rsid w:val="00FE52B3"/>
    <w:rsid w:val="00FE604C"/>
    <w:rsid w:val="00FE7108"/>
    <w:rsid w:val="00FE75CB"/>
    <w:rsid w:val="00FF0BFC"/>
    <w:rsid w:val="00FF1D35"/>
    <w:rsid w:val="00FF21FD"/>
    <w:rsid w:val="00FF2FA5"/>
    <w:rsid w:val="00FF3D2C"/>
    <w:rsid w:val="00FF428A"/>
    <w:rsid w:val="00FF47FB"/>
    <w:rsid w:val="00FF68C0"/>
    <w:rsid w:val="00FF6EF7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5D832B-3E21-4B65-BE4B-982FA48D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2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162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72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97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92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A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09E9-849F-494A-9ABF-C9765A3B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part of the NCLB Application, Part, the Priority for Services (PFS) Action Plan is a required Program Activity for the Migrant Education Program</vt:lpstr>
    </vt:vector>
  </TitlesOfParts>
  <Company>Texas Education Agency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part of the NCLB Application, Part, the Priority for Services (PFS) Action Plan is a required Program Activity for the Migrant Education Program</dc:title>
  <dc:creator>kmanning</dc:creator>
  <cp:lastModifiedBy>Maria Elena Cortez</cp:lastModifiedBy>
  <cp:revision>3</cp:revision>
  <cp:lastPrinted>2017-05-09T19:44:00Z</cp:lastPrinted>
  <dcterms:created xsi:type="dcterms:W3CDTF">2017-04-19T19:04:00Z</dcterms:created>
  <dcterms:modified xsi:type="dcterms:W3CDTF">2017-05-09T19:44:00Z</dcterms:modified>
</cp:coreProperties>
</file>